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EA" w:rsidRDefault="00D63FEA" w:rsidP="00D63FEA">
      <w:pPr>
        <w:tabs>
          <w:tab w:val="left" w:pos="363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FEA" w:rsidRDefault="00D63FEA" w:rsidP="00D6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730250" cy="73025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92" t="-192" r="-192" b="-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63FEA" w:rsidRDefault="00D63FEA" w:rsidP="00D6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FEA" w:rsidRDefault="00D63FEA" w:rsidP="00D63FE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</w:p>
    <w:p w:rsidR="00D63FEA" w:rsidRDefault="00D63FEA" w:rsidP="00D63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3FEA" w:rsidRDefault="00D63FEA" w:rsidP="00D63FE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Bookman Old Style" w:eastAsia="Times New Roman" w:hAnsi="Bookman Old Style" w:cs="Bookman Old Style"/>
          <w:b/>
          <w:sz w:val="28"/>
          <w:szCs w:val="28"/>
        </w:rPr>
        <w:t xml:space="preserve">РЕШЕНИЕ </w:t>
      </w:r>
    </w:p>
    <w:p w:rsidR="00D63FEA" w:rsidRDefault="00D63FEA" w:rsidP="00D63FE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Bookman Old Style" w:eastAsia="Times New Roman" w:hAnsi="Bookman Old Style" w:cs="Bookman Old Style"/>
          <w:b/>
          <w:sz w:val="28"/>
          <w:szCs w:val="28"/>
        </w:rPr>
        <w:t>СОБРАНИЯ ПРЕДСТАВИТЕЛЕЙ</w:t>
      </w:r>
    </w:p>
    <w:p w:rsidR="00D63FEA" w:rsidRDefault="004A0D9B" w:rsidP="00D63FE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Bookman Old Style" w:eastAsia="Times New Roman" w:hAnsi="Bookman Old Style" w:cs="Bookman Old Style"/>
          <w:b/>
          <w:sz w:val="28"/>
          <w:szCs w:val="28"/>
        </w:rPr>
        <w:t>МАЛГОБЕКСКОГО</w:t>
      </w:r>
      <w:r w:rsidR="00D63FEA">
        <w:rPr>
          <w:rFonts w:ascii="Bookman Old Style" w:eastAsia="Times New Roman" w:hAnsi="Bookman Old Style" w:cs="Bookman Old Style"/>
          <w:b/>
          <w:sz w:val="28"/>
          <w:szCs w:val="28"/>
        </w:rPr>
        <w:t xml:space="preserve"> СЕЛЬСКОГО ПОСЕЛЕНИЯ</w:t>
      </w:r>
    </w:p>
    <w:p w:rsidR="00D63FEA" w:rsidRDefault="00D63FEA" w:rsidP="00D63FE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Bookman Old Style" w:eastAsia="Times New Roman" w:hAnsi="Bookman Old Style" w:cs="Bookman Old Style"/>
          <w:b/>
          <w:sz w:val="28"/>
          <w:szCs w:val="28"/>
        </w:rPr>
        <w:t>МОЗДОКСКОГО РАЙОНА</w:t>
      </w:r>
    </w:p>
    <w:p w:rsidR="00D63FEA" w:rsidRDefault="00D63FEA" w:rsidP="00D63FEA">
      <w:pPr>
        <w:suppressAutoHyphens/>
        <w:spacing w:after="0" w:line="240" w:lineRule="auto"/>
        <w:jc w:val="center"/>
        <w:rPr>
          <w:rFonts w:ascii="Calibri" w:eastAsia="Times New Roman" w:hAnsi="Calibri" w:cs="Calibri"/>
          <w:lang w:eastAsia="zh-CN"/>
        </w:rPr>
      </w:pPr>
      <w:r>
        <w:rPr>
          <w:rFonts w:ascii="Bookman Old Style" w:eastAsia="Times New Roman" w:hAnsi="Bookman Old Style" w:cs="Bookman Old Style"/>
          <w:b/>
          <w:sz w:val="28"/>
          <w:szCs w:val="28"/>
        </w:rPr>
        <w:t>РЕСПУБЛИКИ СЕВЕРНАЯ ОСЕТИЯ-АЛАНИЯ</w:t>
      </w:r>
    </w:p>
    <w:p w:rsidR="00D63FEA" w:rsidRDefault="00D63FEA" w:rsidP="00D63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FEA" w:rsidRDefault="00D63FEA" w:rsidP="00D63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№  </w:t>
      </w:r>
      <w:r w:rsidR="00D31BB7" w:rsidRPr="00D31BB7">
        <w:rPr>
          <w:rFonts w:ascii="Bookman Old Style" w:eastAsia="Times New Roman" w:hAnsi="Bookman Old Style" w:cs="Times New Roman"/>
          <w:sz w:val="24"/>
          <w:szCs w:val="24"/>
        </w:rPr>
        <w:t>8</w:t>
      </w:r>
      <w:r w:rsidRPr="00D31BB7"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                                    от 0</w:t>
      </w:r>
      <w:r w:rsidR="00D31BB7" w:rsidRPr="00D31BB7">
        <w:rPr>
          <w:rFonts w:ascii="Bookman Old Style" w:eastAsia="Times New Roman" w:hAnsi="Bookman Old Style" w:cs="Times New Roman"/>
          <w:b/>
          <w:sz w:val="24"/>
          <w:szCs w:val="24"/>
        </w:rPr>
        <w:t>7</w:t>
      </w:r>
      <w:r w:rsidRPr="00D31BB7">
        <w:rPr>
          <w:rFonts w:ascii="Bookman Old Style" w:eastAsia="Times New Roman" w:hAnsi="Bookman Old Style" w:cs="Times New Roman"/>
          <w:b/>
          <w:sz w:val="24"/>
          <w:szCs w:val="24"/>
        </w:rPr>
        <w:t>.04.2021 г.</w:t>
      </w:r>
    </w:p>
    <w:p w:rsidR="00D63FEA" w:rsidRDefault="00D63FEA" w:rsidP="00D63FEA">
      <w:pPr>
        <w:spacing w:after="0" w:line="240" w:lineRule="auto"/>
        <w:ind w:right="99"/>
        <w:rPr>
          <w:rFonts w:ascii="Times New Roman CYR" w:eastAsia="Times New Roman" w:hAnsi="Times New Roman CYR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ind w:right="201"/>
        <w:jc w:val="both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tbl>
      <w:tblPr>
        <w:tblW w:w="0" w:type="auto"/>
        <w:tblLayout w:type="fixed"/>
        <w:tblLook w:val="04A0"/>
      </w:tblPr>
      <w:tblGrid>
        <w:gridCol w:w="6048"/>
      </w:tblGrid>
      <w:tr w:rsidR="00D63FEA" w:rsidTr="00D63FEA">
        <w:trPr>
          <w:trHeight w:val="1503"/>
        </w:trPr>
        <w:tc>
          <w:tcPr>
            <w:tcW w:w="6048" w:type="dxa"/>
            <w:hideMark/>
          </w:tcPr>
          <w:p w:rsidR="00D63FEA" w:rsidRDefault="00D63FEA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Об утверждении Порядка материально- технического и организационного</w:t>
            </w:r>
          </w:p>
          <w:p w:rsidR="00D63FEA" w:rsidRDefault="00D63FEA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обеспечения деятельности органов местного самоуправления муниципального образования </w:t>
            </w:r>
            <w:r w:rsidR="004A0D9B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Малгобекское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сельское поселение </w:t>
            </w:r>
          </w:p>
        </w:tc>
      </w:tr>
    </w:tbl>
    <w:p w:rsidR="00D63FEA" w:rsidRDefault="00D63FEA" w:rsidP="00D63FE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В соответствии с пунктом 8 части 10 статьи 35 Федерального закона от 06.10.2003г. № 131- ФЗ "Об общих принципах организации местного самоуправления в Российской Федерации", Устава муниципального образования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Малгобекское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сельское поселение Моздокского района Республики Северная Осетия - Алания,  Собрание представителей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поселения,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                                                   РЕШИЛО: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63FEA" w:rsidRDefault="00D63FEA" w:rsidP="00D63FEA">
      <w:pPr>
        <w:spacing w:after="0" w:line="240" w:lineRule="auto"/>
        <w:ind w:firstLine="708"/>
        <w:jc w:val="both"/>
        <w:rPr>
          <w:rFonts w:ascii="Bookman Old Style" w:eastAsia="Batang" w:hAnsi="Bookman Old Style" w:cs="Times New Roman"/>
          <w:color w:val="000000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1. Утвердить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сельское поселение Моздокского района Республики Северная Осетия - Алания согласно приложению.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2. Обнародовать настоящее Решение  на официальном стенде  Администрации местного самоуправления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 по адресу: РС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Алания, Моздокский район, с. </w:t>
      </w:r>
      <w:proofErr w:type="spellStart"/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</w:rPr>
        <w:t xml:space="preserve">, ул. 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Совет</w:t>
      </w:r>
      <w:r>
        <w:rPr>
          <w:rFonts w:ascii="Bookman Old Style" w:eastAsia="Times New Roman" w:hAnsi="Bookman Old Style" w:cs="Times New Roman"/>
          <w:sz w:val="24"/>
          <w:szCs w:val="24"/>
        </w:rPr>
        <w:t>ская,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33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,  и разместить  в информационно- коммуникационной сети «интернет»  на официальном сайте  АМС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3.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Контроль за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исполнением решения возложить на постоянную депутатскую комиссию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поселения.</w:t>
      </w:r>
    </w:p>
    <w:p w:rsidR="00D63FEA" w:rsidRDefault="00D63FEA" w:rsidP="00D63FEA">
      <w:pPr>
        <w:spacing w:after="0" w:line="240" w:lineRule="auto"/>
        <w:ind w:firstLine="708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4. Настоящее решение вступает в силу со дня официального опубликования.</w:t>
      </w:r>
    </w:p>
    <w:p w:rsidR="00D63FEA" w:rsidRDefault="00D63FEA" w:rsidP="00D63FEA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ind w:left="720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 xml:space="preserve">Глава </w:t>
      </w:r>
      <w:proofErr w:type="gramStart"/>
      <w:r w:rsidR="004A0D9B">
        <w:rPr>
          <w:rFonts w:ascii="Bookman Old Style" w:eastAsia="Times New Roman" w:hAnsi="Bookman Old Style" w:cs="Times New Roman"/>
          <w:bCs/>
          <w:sz w:val="24"/>
          <w:szCs w:val="24"/>
        </w:rPr>
        <w:t>Малгобекского</w:t>
      </w:r>
      <w:proofErr w:type="gramEnd"/>
    </w:p>
    <w:p w:rsidR="00D63FEA" w:rsidRDefault="00D63FEA" w:rsidP="00D63FEA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</w:rPr>
        <w:t>сельского поселения                                                        З.</w:t>
      </w:r>
      <w:r w:rsidR="004A0D9B">
        <w:rPr>
          <w:rFonts w:ascii="Bookman Old Style" w:eastAsia="Times New Roman" w:hAnsi="Bookman Old Style" w:cs="Times New Roman"/>
          <w:bCs/>
          <w:sz w:val="24"/>
          <w:szCs w:val="24"/>
        </w:rPr>
        <w:t>М.</w:t>
      </w:r>
      <w:proofErr w:type="gramStart"/>
      <w:r w:rsidR="004A0D9B">
        <w:rPr>
          <w:rFonts w:ascii="Bookman Old Style" w:eastAsia="Times New Roman" w:hAnsi="Bookman Old Style" w:cs="Times New Roman"/>
          <w:bCs/>
          <w:sz w:val="24"/>
          <w:szCs w:val="24"/>
        </w:rPr>
        <w:t>Кусов</w:t>
      </w:r>
      <w:proofErr w:type="gramEnd"/>
    </w:p>
    <w:p w:rsidR="00D63FEA" w:rsidRDefault="00D63FEA" w:rsidP="00D63FEA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</w:p>
    <w:p w:rsidR="00D63FEA" w:rsidRDefault="00D63FEA" w:rsidP="00D63FEA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Times New Roman"/>
          <w:bCs/>
          <w:sz w:val="24"/>
          <w:szCs w:val="24"/>
        </w:rPr>
      </w:pPr>
      <w:bookmarkStart w:id="0" w:name="_GoBack"/>
      <w:bookmarkEnd w:id="0"/>
    </w:p>
    <w:p w:rsidR="00D63FEA" w:rsidRDefault="00D63FEA" w:rsidP="00D63FEA">
      <w:pPr>
        <w:tabs>
          <w:tab w:val="left" w:pos="774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</w:rPr>
        <w:tab/>
      </w:r>
    </w:p>
    <w:p w:rsidR="00D63FEA" w:rsidRDefault="00C61576" w:rsidP="00D63FEA">
      <w:pPr>
        <w:tabs>
          <w:tab w:val="left" w:pos="7740"/>
        </w:tabs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     </w:t>
      </w:r>
      <w:r w:rsidR="00D63FEA">
        <w:rPr>
          <w:rFonts w:ascii="Bookman Old Style" w:eastAsia="Times New Roman" w:hAnsi="Bookman Old Style" w:cs="Times New Roman"/>
          <w:sz w:val="24"/>
          <w:szCs w:val="24"/>
        </w:rPr>
        <w:t xml:space="preserve"> Приложение </w:t>
      </w:r>
    </w:p>
    <w:p w:rsidR="00D63FEA" w:rsidRDefault="00D63FEA" w:rsidP="00D63FEA">
      <w:pPr>
        <w:spacing w:after="0" w:line="240" w:lineRule="auto"/>
        <w:ind w:left="5664"/>
        <w:jc w:val="right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к решению Собрания представителей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 </w:t>
      </w:r>
      <w:r w:rsidRPr="00D31BB7">
        <w:rPr>
          <w:rFonts w:ascii="Bookman Old Style" w:eastAsia="Times New Roman" w:hAnsi="Bookman Old Style" w:cs="Times New Roman"/>
          <w:sz w:val="24"/>
          <w:szCs w:val="24"/>
        </w:rPr>
        <w:t>№</w:t>
      </w:r>
      <w:r w:rsidR="00D31BB7" w:rsidRPr="00D31BB7">
        <w:rPr>
          <w:rFonts w:ascii="Bookman Old Style" w:eastAsia="Times New Roman" w:hAnsi="Bookman Old Style" w:cs="Times New Roman"/>
          <w:sz w:val="24"/>
          <w:szCs w:val="24"/>
        </w:rPr>
        <w:t xml:space="preserve"> 8</w:t>
      </w:r>
      <w:r w:rsidRPr="00D31BB7">
        <w:rPr>
          <w:rFonts w:ascii="Bookman Old Style" w:eastAsia="Times New Roman" w:hAnsi="Bookman Old Style" w:cs="Times New Roman"/>
          <w:sz w:val="24"/>
          <w:szCs w:val="24"/>
        </w:rPr>
        <w:t xml:space="preserve"> от 0</w:t>
      </w:r>
      <w:r w:rsidR="00D31BB7" w:rsidRPr="00D31BB7">
        <w:rPr>
          <w:rFonts w:ascii="Bookman Old Style" w:eastAsia="Times New Roman" w:hAnsi="Bookman Old Style" w:cs="Times New Roman"/>
          <w:sz w:val="24"/>
          <w:szCs w:val="24"/>
        </w:rPr>
        <w:t>7</w:t>
      </w:r>
      <w:r w:rsidRPr="00D31BB7">
        <w:rPr>
          <w:rFonts w:ascii="Bookman Old Style" w:eastAsia="Times New Roman" w:hAnsi="Bookman Old Style" w:cs="Times New Roman"/>
          <w:sz w:val="24"/>
          <w:szCs w:val="24"/>
        </w:rPr>
        <w:t>.04.2021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года </w:t>
      </w:r>
    </w:p>
    <w:p w:rsidR="00D63FEA" w:rsidRDefault="00D63FEA" w:rsidP="00D63FEA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Порядок 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материально-технического и организационного обеспечения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органов местного самоуправления муниципального образования </w:t>
      </w:r>
    </w:p>
    <w:p w:rsidR="00D63FEA" w:rsidRDefault="004A0D9B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Малгобекское</w:t>
      </w:r>
      <w:r w:rsidR="00D63FEA"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сельское поселение Моздокского района Республики Северная Осетия - Алания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1. Общие положения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1. Порядок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Малгобекское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сельское поселение (далее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-П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орядок) разработан в соответствии с Гражданским кодексом Российской Федерации, Бюджетным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Малгобекское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сельское поселение (далее по тексту –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Малгобекское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сельское поселение).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2. Настоящий Порядок материально-технического и организационного обеспечения деятельности органов местного самоуправления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 регулирует материально-техническое и организационное обеспечение деятельности органов местного самоуправления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 (далее - органов местного самоуправления), а именно: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сельского поселения и  администрации местного  самоуправления 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сельского поселения.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3. Материально-техническое и организационное обеспечение деятельности органов местного самоуправления предназначено для осуществления полноценного и эффективного функционирования органов местного самоуправления в целях решения ими вопросов местного значения, осуществления отдельных государственных полномочий, переданных в установленном порядке, а также должного и качественного исполнения муниципальными служащими и работниками органов местного самоуправления своих обязанностей.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4. Понятия, используемые в настоящем Порядке: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4.1. Под материально-техническим обеспечением деятельности органов местного самоуправления понимается комплекс мер, работ и услуг по обеспечению органов местного самоуправления необходимым оборудованием, материалами, транспортом, зданиями и сооружениями и другими материально-техническими средствами, необходимыми для стабильного и полноценного функционирования органов местного самоуправления.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       4.2. Под организационным обеспечением деятельности органов местного самоуправления понимаются действия по подготовке и проведению мероприятий, отнесенных к полномочиям органов местного самоуправления, а также деятельность, направленная на создание полноценных условий для эффективного осуществления органами местного самоуправления своих полномочий.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5. Материально-техническое и организационное обеспечение деятельности органов местного самоуправления осуществляется ими самостоятельно.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2. Материально-техническое обеспечение деятельности органов местного самоуправления </w:t>
      </w:r>
      <w:r w:rsidR="004A0D9B">
        <w:rPr>
          <w:rFonts w:ascii="Bookman Old Style" w:eastAsia="Times New Roman" w:hAnsi="Bookman Old Style" w:cs="Times New Roman"/>
          <w:b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сельского поселения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1. Материально-техническое обеспечение деятельности органов местного самоуправления осуществляется по следующим направлениям: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безвозмездное пользование муниципальным имуществом (движимым и недвижимым), предназначенным для обеспечения деятельности органов местного самоуправления;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содержание административных зданий, помещений, а также прилегающих к ним территорий, иных имущественных объектов органов местного самоуправления в состоянии, соответствующем противопожарным, санитарным, экологическим и иным, установленным законодательством требованиям;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обеспечение охраны административных зданий и иных имущественных объектов органов местного самоуправления, находящегося в них имущества и служебных документов;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хозяйственно-техническое обеспечение органов местного самоуправления (в том числе уборка служебных и производственных помещений, территорий, прилегающих к административным зданиям, обеспечение необходимым имуществом помещений общего пользования);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обеспечение услугами связи (телефонная стационарная, почтовая, мобильная связь) и доступа к информационным сетям и ресурсам Интернета;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обеспечение органов местного самоуправления мебелью, иными средствами, необходимыми для их стабильного функционирования;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обеспечение компьютерной, копировальной и печатающей техникой, необходимыми для ее работы программными продуктами, комплектующими и расходными материалами;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обеспечение бумагой и канцелярскими принадлежностями, иной продукцией в рамках проводимых органами местного самоуправления мероприятий;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обеспечение бланочной и презентационной продукцией (бланки, грамоты, открытки, призы, сувениры, наградная продукция и т.д.), осуществление подписки на периодические печатные издания;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возмещение расходов, связанных со служебными командировками;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заказ и оплата услуг, связанных с публикацией и размещением официальной информации, сюжетов, репортажей о деятельности органов местного самоуправления в средствах массовой информации;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представительские расходы на прием и обслуживание делегаций, отдельных лиц и проведение официальных мероприятий, определяемые налоговым законодательством Российской Федерации;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>- иные мероприятия, направленные на обеспечение функционирования органов местного самоуправления.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2. Организация материально-технического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 xml:space="preserve">обеспечения деятельности Собрания представителей 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и администрации местного самоуправления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поселения, возлагается на Главу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3. Организационное обеспечение деятельности органов местного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самоуправления </w:t>
      </w:r>
      <w:r w:rsidR="004A0D9B">
        <w:rPr>
          <w:rFonts w:ascii="Bookman Old Style" w:eastAsia="Times New Roman" w:hAnsi="Bookman Old Style" w:cs="Times New Roman"/>
          <w:b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сельского поселения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1. Организационное обеспечение деятельности органов местного самоуправления осуществляется по следующим направлениям: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кадровое обеспечение;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 организация и ведение бухгалтерского учета и отчетности;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правовое обеспечение;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организация и сопровождение информационно-коммуникационной инфраструктуры (муниципальной сети передачи данных, доступа к сети Интернет, защиты информации, системного и прикладного программного обеспечения и сопровождения автоматизированных рабочих мест);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 организация делопроизводства и защиты информации, документационное обеспечение в органах местного самоуправления;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архивное обеспечение;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 обеспечение деятельности постоянных и временных комиссий, коллегиальных, совещательных органов, организация личного приема граждан;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- организация публичных слушаний, собраний и конференций граждан, форумов, презентаций, "круглых столов", рабочих встреч, семинаров, совещаний;</w:t>
      </w:r>
      <w:proofErr w:type="gramEnd"/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организация профессиональной переподготовки, повышения квалификации и стажировки муниципальных служащих;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 командировочные расходы;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 представительские расходы;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 страхование;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- обеспечение доступа к информации о деятельности органов местного самоуправления;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- иные мероприятия, направленные на создание полноценных условий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для</w:t>
      </w:r>
      <w:proofErr w:type="gramEnd"/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эффективного осуществления органами местного самоуправления своих полномочий.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2. Организационное обеспечение деятельности Собрания представителей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поселения, администрации местного  самоуправления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поселения, главы муниципального образования -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сельское поселение по всем вышеуказанным направлениям, осуществляется администрацией местного самоуправления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 сельского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поселения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в пределах установленных действующим законодательством полномочий;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3. Организационное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в целях решения ими вопросов местного значения, отдельных государственных полномочий, переданных в соответствии с федеральным законодательством и законами РСО - Алания.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4. Финансирование материально-технического и организационного обеспечения деятельности органов местного самоуправления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br/>
      </w:r>
      <w:r w:rsidR="004A0D9B">
        <w:rPr>
          <w:rFonts w:ascii="Bookman Old Style" w:eastAsia="Times New Roman" w:hAnsi="Bookman Old Style" w:cs="Times New Roman"/>
          <w:b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сельского поселения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1.Финансирование материально-технического и организационного обеспечения деятельности органов местного самоуправления осуществляется за счет расходов на их содержание, предусматриваемых в местном бюджете в соответствии с классификацией расходов бюджетов Российской Федерации.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2. Не допускается финансирование расходов 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на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материально-техническое и 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организационное обеспечение 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 5. Формирование потребностей в материально-техническом и организационном обеспечении деятельности органов местного самоуправления </w:t>
      </w:r>
      <w:r w:rsidR="004A0D9B">
        <w:rPr>
          <w:rFonts w:ascii="Bookman Old Style" w:eastAsia="Times New Roman" w:hAnsi="Bookman Old Style" w:cs="Times New Roman"/>
          <w:b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сельского поселения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1. Потребности в материально-техническом и организационном обеспечении 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деятельности органов местного самоуправления формируются в соответствии с действующим законодательством, муниципальными правовыми актами, доведенным объемом бюджетных ассигнований и учитываются при составлении проекта местного бюджета на очередной финансовый год и плановый период.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    2.Потребности в материально-техническом и организационном обеспечении 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деятельности органов местного самоуправления формируются указанными органами самостоятельно в срок, установленный муниципальным правовым актом, в соответствии с графиком составления проекта решения о бюджете на очередной финансовый год и плановый период, в соответствии с утвержденными нормативами, с учетом численности персонала, его функциональных обязанностей, и учитываются при составлении проекта бюджета на очередной финансовый год и плановый период.</w:t>
      </w:r>
      <w:proofErr w:type="gramEnd"/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6. Ответственность и контроль за материально-техническим и организационным обеспечением деятельности органов местного самоуправления </w:t>
      </w:r>
      <w:r w:rsidR="004A0D9B">
        <w:rPr>
          <w:rFonts w:ascii="Bookman Old Style" w:eastAsia="Times New Roman" w:hAnsi="Bookman Old Style" w:cs="Times New Roman"/>
          <w:b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сельского поселения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1. Органы местного самоуправления несут ответственность за нецелевое и не эффективное использование бюджетных средств и предоставленного имущества.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2. Контроль за соблюдением установленного настоящим Порядком материально-технического и организационного обеспечения деятельности органов местного самоуправления, осуществляет представительный орган муниципального образования, в соответствии с законодательством Российской Федерации, РС</w:t>
      </w:r>
      <w:proofErr w:type="gramStart"/>
      <w:r>
        <w:rPr>
          <w:rFonts w:ascii="Bookman Old Style" w:eastAsia="Times New Roman" w:hAnsi="Bookman Old Style" w:cs="Times New Roman"/>
          <w:sz w:val="24"/>
          <w:szCs w:val="24"/>
        </w:rPr>
        <w:t>О-</w:t>
      </w:r>
      <w:proofErr w:type="gramEnd"/>
      <w:r>
        <w:rPr>
          <w:rFonts w:ascii="Bookman Old Style" w:eastAsia="Times New Roman" w:hAnsi="Bookman Old Style" w:cs="Times New Roman"/>
          <w:sz w:val="24"/>
          <w:szCs w:val="24"/>
        </w:rPr>
        <w:t xml:space="preserve"> Алания, нормативными правовыми актами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lastRenderedPageBreak/>
        <w:t xml:space="preserve">    3. Контроль работ и услуг по материально-техническому и организационному обеспечению, а также контроль целевого и рационального использования бюджетных средств и предоставленного имущества осуществляет финансовое управление администрации местного самоуправления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Малгобекского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сельского поселения, Управление финансов Моздокского района в пределах установленных полномочий в соответствии с законодательством Российской Федерации, законодательством РСО Алания.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7. Заключительные положения</w:t>
      </w:r>
    </w:p>
    <w:p w:rsidR="00D63FEA" w:rsidRDefault="00D63FEA" w:rsidP="00D63FEA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     1.Вопросы, связанные с материально-техническим обеспечением деятельности субъектов правоотношений, определённых частью 2 статьи 1 настоящего Порядка, не урегулированные настоящим Порядком, регулируются в соответствии с действующим законодательством Российской Федерации, законодательством РСО - Алания, Уставом муниципального образования - </w:t>
      </w:r>
      <w:r w:rsidR="004A0D9B">
        <w:rPr>
          <w:rFonts w:ascii="Bookman Old Style" w:eastAsia="Times New Roman" w:hAnsi="Bookman Old Style" w:cs="Times New Roman"/>
          <w:sz w:val="24"/>
          <w:szCs w:val="24"/>
        </w:rPr>
        <w:t>Малгобекское</w:t>
      </w:r>
      <w:r>
        <w:rPr>
          <w:rFonts w:ascii="Bookman Old Style" w:eastAsia="Times New Roman" w:hAnsi="Bookman Old Style" w:cs="Times New Roman"/>
          <w:sz w:val="24"/>
          <w:szCs w:val="24"/>
        </w:rPr>
        <w:t xml:space="preserve"> сельское поселение, муниципальными правовыми актами.</w:t>
      </w:r>
    </w:p>
    <w:p w:rsidR="00D63FEA" w:rsidRDefault="00D63FEA" w:rsidP="00D63FEA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</w:pPr>
    </w:p>
    <w:p w:rsidR="00D63FEA" w:rsidRDefault="00D63FEA" w:rsidP="00D63FEA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3FEA" w:rsidRDefault="00D63FEA" w:rsidP="00D63FEA"/>
    <w:p w:rsidR="000B65C8" w:rsidRDefault="000B65C8"/>
    <w:sectPr w:rsidR="000B65C8" w:rsidSect="00862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FEA"/>
    <w:rsid w:val="000B65C8"/>
    <w:rsid w:val="000F3290"/>
    <w:rsid w:val="00337583"/>
    <w:rsid w:val="004A0D9B"/>
    <w:rsid w:val="008620F9"/>
    <w:rsid w:val="00C61576"/>
    <w:rsid w:val="00D31BB7"/>
    <w:rsid w:val="00D63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1915</Words>
  <Characters>10921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2021-04-16T08:55:00Z</cp:lastPrinted>
  <dcterms:created xsi:type="dcterms:W3CDTF">2021-04-16T08:36:00Z</dcterms:created>
  <dcterms:modified xsi:type="dcterms:W3CDTF">2021-04-16T08:55:00Z</dcterms:modified>
</cp:coreProperties>
</file>