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D9" w:rsidRPr="00CE5AD9" w:rsidRDefault="00CE5AD9" w:rsidP="00CE5A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E5AD9">
        <w:rPr>
          <w:rFonts w:ascii="Times New Roman" w:eastAsia="Times New Roman" w:hAnsi="Times New Roman" w:cs="Times New Roman"/>
          <w:sz w:val="28"/>
          <w:szCs w:val="24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1.5pt" o:ole="" fillcolor="window">
            <v:imagedata r:id="rId8" o:title=""/>
          </v:shape>
          <o:OLEObject Type="Embed" ProgID="Imaging." ShapeID="_x0000_i1025" DrawAspect="Content" ObjectID="_1615018921" r:id="rId9"/>
        </w:object>
      </w:r>
      <w:r w:rsidR="00F2726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                             </w:t>
      </w:r>
      <w:r w:rsidR="00FA097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</w:p>
    <w:p w:rsidR="00CE5AD9" w:rsidRPr="00CE5AD9" w:rsidRDefault="00CE5AD9" w:rsidP="00CE5A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sz w:val="28"/>
          <w:szCs w:val="24"/>
          <w:lang w:eastAsia="en-US"/>
        </w:rPr>
        <w:t>РЕШЕНИЕ</w:t>
      </w:r>
    </w:p>
    <w:p w:rsidR="00CE5AD9" w:rsidRPr="00CE5AD9" w:rsidRDefault="00CE5AD9" w:rsidP="00CE5AD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Собрания представителей</w:t>
      </w:r>
    </w:p>
    <w:p w:rsidR="00CE5AD9" w:rsidRPr="00CE5AD9" w:rsidRDefault="00AC1733" w:rsidP="00CE5AD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Малгобекского</w:t>
      </w:r>
      <w:r w:rsidR="00CE5AD9"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 xml:space="preserve"> сельского поселения</w:t>
      </w:r>
    </w:p>
    <w:p w:rsidR="00CE5AD9" w:rsidRPr="00CE5AD9" w:rsidRDefault="00CE5AD9" w:rsidP="00CE5AD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Моздокского района</w:t>
      </w:r>
    </w:p>
    <w:p w:rsidR="00CE5AD9" w:rsidRPr="0074234D" w:rsidRDefault="00CE5AD9" w:rsidP="00CE5A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74234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Республики Северная Осетия-Алания</w:t>
      </w:r>
    </w:p>
    <w:p w:rsidR="00CE5AD9" w:rsidRPr="00CE5AD9" w:rsidRDefault="00AC1733" w:rsidP="00CE5AD9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363714</w:t>
      </w:r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РСО-Алания, Моздокский район,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eastAsia="en-US"/>
        </w:rPr>
        <w:t>с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eastAsia="en-US"/>
        </w:rPr>
        <w:t>.М</w:t>
      </w:r>
      <w:proofErr w:type="gramEnd"/>
      <w:r>
        <w:rPr>
          <w:rFonts w:ascii="Times New Roman" w:eastAsia="Calibri" w:hAnsi="Times New Roman" w:cs="Times New Roman"/>
          <w:sz w:val="16"/>
          <w:szCs w:val="16"/>
          <w:lang w:eastAsia="en-US"/>
        </w:rPr>
        <w:t>алгобек</w:t>
      </w:r>
      <w:proofErr w:type="spellEnd"/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ул.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Советск</w:t>
      </w:r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ая,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33</w:t>
      </w:r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; тел\факс 8(86736)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97-5-10</w:t>
      </w:r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,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97-5-00</w:t>
      </w:r>
    </w:p>
    <w:p w:rsidR="00CE5AD9" w:rsidRPr="00CE5AD9" w:rsidRDefault="00CE5AD9" w:rsidP="00CE5AD9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E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mail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:</w:t>
      </w:r>
      <w:r w:rsidR="00AC173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AC1733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nkarezheva</w:t>
      </w:r>
      <w:proofErr w:type="spellEnd"/>
      <w:r w:rsidR="00AC1733" w:rsidRPr="00AC1733">
        <w:rPr>
          <w:rFonts w:ascii="Times New Roman" w:eastAsia="Calibri" w:hAnsi="Times New Roman" w:cs="Times New Roman"/>
          <w:sz w:val="16"/>
          <w:szCs w:val="16"/>
          <w:lang w:eastAsia="en-US"/>
        </w:rPr>
        <w:t>@</w:t>
      </w:r>
      <w:r w:rsidR="00AC1733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mail</w:t>
      </w:r>
      <w:r w:rsidR="00AC1733" w:rsidRPr="00AC1733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  <w:proofErr w:type="spellStart"/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ru</w:t>
      </w:r>
      <w:proofErr w:type="spellEnd"/>
    </w:p>
    <w:p w:rsidR="00CE5AD9" w:rsidRDefault="00CE5AD9" w:rsidP="0074234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87506" w:rsidRPr="0074234D" w:rsidRDefault="0074234D" w:rsidP="00AC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5466">
        <w:rPr>
          <w:rFonts w:ascii="Times New Roman" w:hAnsi="Times New Roman" w:cs="Times New Roman"/>
          <w:sz w:val="28"/>
          <w:szCs w:val="28"/>
        </w:rPr>
        <w:t xml:space="preserve"> </w:t>
      </w:r>
      <w:r w:rsidR="0097254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77">
        <w:rPr>
          <w:rFonts w:ascii="Times New Roman" w:hAnsi="Times New Roman" w:cs="Times New Roman"/>
          <w:sz w:val="28"/>
          <w:szCs w:val="28"/>
        </w:rPr>
        <w:t xml:space="preserve"> </w:t>
      </w:r>
      <w:r w:rsidR="0097254B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2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83F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     №</w:t>
      </w:r>
      <w:r w:rsidR="008C5C32">
        <w:rPr>
          <w:rFonts w:ascii="Times New Roman" w:hAnsi="Times New Roman" w:cs="Times New Roman"/>
          <w:sz w:val="28"/>
          <w:szCs w:val="28"/>
        </w:rPr>
        <w:t xml:space="preserve"> </w:t>
      </w:r>
      <w:r w:rsidR="00783F77">
        <w:rPr>
          <w:rFonts w:ascii="Times New Roman" w:hAnsi="Times New Roman" w:cs="Times New Roman"/>
          <w:sz w:val="28"/>
          <w:szCs w:val="28"/>
        </w:rPr>
        <w:t>3</w:t>
      </w:r>
      <w:r w:rsidR="00AC1733" w:rsidRPr="00BC226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AC17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C17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C1733">
        <w:rPr>
          <w:rFonts w:ascii="Times New Roman" w:hAnsi="Times New Roman" w:cs="Times New Roman"/>
          <w:sz w:val="28"/>
          <w:szCs w:val="28"/>
        </w:rPr>
        <w:t>алгобек</w:t>
      </w:r>
      <w:proofErr w:type="spellEnd"/>
    </w:p>
    <w:p w:rsidR="0074234D" w:rsidRPr="00CE5AD9" w:rsidRDefault="0074234D" w:rsidP="0074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246C58" w:rsidRDefault="001C2329" w:rsidP="0074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58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733">
        <w:rPr>
          <w:rFonts w:ascii="Times New Roman" w:hAnsi="Times New Roman" w:cs="Times New Roman"/>
          <w:b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  <w:r w:rsidR="00AC1733">
        <w:rPr>
          <w:rFonts w:ascii="Times New Roman" w:hAnsi="Times New Roman" w:cs="Times New Roman"/>
          <w:b/>
          <w:sz w:val="28"/>
          <w:szCs w:val="28"/>
        </w:rPr>
        <w:t>Малгобекского</w:t>
      </w:r>
      <w:r w:rsidR="008855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Моздокского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 w:rsidR="00885523">
        <w:rPr>
          <w:rFonts w:ascii="Times New Roman" w:hAnsi="Times New Roman" w:cs="Times New Roman"/>
          <w:b/>
          <w:sz w:val="28"/>
          <w:szCs w:val="28"/>
        </w:rPr>
        <w:t>»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в его обсуждении</w:t>
      </w:r>
    </w:p>
    <w:p w:rsidR="00DB7BD5" w:rsidRPr="00246C58" w:rsidRDefault="00DB7BD5" w:rsidP="0074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246C58" w:rsidRDefault="001C2329" w:rsidP="00246C58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4234D">
        <w:rPr>
          <w:rFonts w:ascii="Times New Roman" w:hAnsi="Times New Roman" w:cs="Times New Roman"/>
          <w:sz w:val="28"/>
          <w:szCs w:val="28"/>
        </w:rPr>
        <w:t>статьями</w:t>
      </w:r>
      <w:r w:rsidRPr="00246C58">
        <w:rPr>
          <w:rFonts w:ascii="Times New Roman" w:hAnsi="Times New Roman" w:cs="Times New Roman"/>
          <w:sz w:val="28"/>
          <w:szCs w:val="28"/>
        </w:rPr>
        <w:t xml:space="preserve"> 13</w:t>
      </w:r>
      <w:r w:rsidR="0074234D">
        <w:rPr>
          <w:rFonts w:ascii="Times New Roman" w:hAnsi="Times New Roman" w:cs="Times New Roman"/>
          <w:sz w:val="28"/>
          <w:szCs w:val="28"/>
        </w:rPr>
        <w:t>, 21</w:t>
      </w:r>
      <w:r w:rsidRPr="00246C5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5523">
        <w:rPr>
          <w:rFonts w:ascii="Times New Roman" w:hAnsi="Times New Roman" w:cs="Times New Roman"/>
          <w:sz w:val="28"/>
          <w:szCs w:val="28"/>
        </w:rPr>
        <w:t>Моздокского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7506" w:rsidRPr="00246C58">
        <w:rPr>
          <w:rFonts w:ascii="Times New Roman" w:hAnsi="Times New Roman" w:cs="Times New Roman"/>
          <w:sz w:val="28"/>
          <w:szCs w:val="28"/>
        </w:rPr>
        <w:t xml:space="preserve">  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246C58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246C58">
        <w:rPr>
          <w:rFonts w:ascii="Times New Roman" w:hAnsi="Times New Roman" w:cs="Times New Roman"/>
          <w:b/>
          <w:i/>
          <w:sz w:val="28"/>
          <w:szCs w:val="28"/>
        </w:rPr>
        <w:t>решило:</w:t>
      </w:r>
    </w:p>
    <w:p w:rsidR="001C2329" w:rsidRPr="00246C58" w:rsidRDefault="001C2329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885523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="00885523" w:rsidRPr="00885523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="00885523" w:rsidRPr="00885523">
        <w:rPr>
          <w:rFonts w:ascii="Times New Roman" w:hAnsi="Times New Roman" w:cs="Times New Roman"/>
          <w:sz w:val="28"/>
          <w:szCs w:val="28"/>
        </w:rPr>
        <w:t xml:space="preserve"> сельского поселения Моздокского района Республики Северная Осетия-Алания</w:t>
      </w:r>
      <w:r w:rsidR="00885523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246C58">
        <w:rPr>
          <w:rFonts w:ascii="Times New Roman" w:hAnsi="Times New Roman" w:cs="Times New Roman"/>
          <w:sz w:val="28"/>
          <w:szCs w:val="28"/>
        </w:rPr>
        <w:t>)</w:t>
      </w:r>
      <w:r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6C58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6C58">
        <w:rPr>
          <w:rFonts w:ascii="Times New Roman" w:hAnsi="Times New Roman" w:cs="Times New Roman"/>
          <w:sz w:val="28"/>
          <w:szCs w:val="28"/>
        </w:rPr>
        <w:t xml:space="preserve">. Утвердить порядок учета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(приложение).</w:t>
      </w:r>
    </w:p>
    <w:p w:rsidR="00DB7BD5" w:rsidRPr="0097343B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329" w:rsidRPr="00246C58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246C5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="00DB7BD5" w:rsidRPr="00246C58">
        <w:rPr>
          <w:rFonts w:ascii="Times New Roman" w:hAnsi="Times New Roman" w:cs="Times New Roman"/>
          <w:sz w:val="28"/>
          <w:szCs w:val="28"/>
        </w:rPr>
        <w:t xml:space="preserve"> </w:t>
      </w:r>
      <w:r w:rsidR="0097254B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DB7BD5" w:rsidRPr="009734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E42D5" w:rsidRPr="00BE42D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83F7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F7E73" w:rsidRPr="0097343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783F7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65902">
        <w:rPr>
          <w:rFonts w:ascii="Times New Roman" w:hAnsi="Times New Roman" w:cs="Times New Roman"/>
          <w:b/>
          <w:i/>
          <w:sz w:val="28"/>
          <w:szCs w:val="28"/>
        </w:rPr>
        <w:t xml:space="preserve"> года в 1</w:t>
      </w:r>
      <w:r w:rsidR="00F2726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B7BD5" w:rsidRPr="0097343B">
        <w:rPr>
          <w:rFonts w:ascii="Times New Roman" w:hAnsi="Times New Roman" w:cs="Times New Roman"/>
          <w:b/>
          <w:i/>
          <w:sz w:val="28"/>
          <w:szCs w:val="28"/>
        </w:rPr>
        <w:t xml:space="preserve">.00 часов по адресу: </w:t>
      </w:r>
      <w:proofErr w:type="spellStart"/>
      <w:r w:rsidR="00AC173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="00AC1733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="00AC1733">
        <w:rPr>
          <w:rFonts w:ascii="Times New Roman" w:hAnsi="Times New Roman" w:cs="Times New Roman"/>
          <w:b/>
          <w:i/>
          <w:sz w:val="28"/>
          <w:szCs w:val="28"/>
        </w:rPr>
        <w:t>алгобек</w:t>
      </w:r>
      <w:proofErr w:type="spellEnd"/>
      <w:r w:rsidR="00954421">
        <w:rPr>
          <w:rFonts w:ascii="Times New Roman" w:hAnsi="Times New Roman" w:cs="Times New Roman"/>
          <w:b/>
          <w:i/>
          <w:sz w:val="28"/>
          <w:szCs w:val="28"/>
        </w:rPr>
        <w:t xml:space="preserve">, ул. </w:t>
      </w:r>
      <w:r w:rsidR="00AC1733">
        <w:rPr>
          <w:rFonts w:ascii="Times New Roman" w:hAnsi="Times New Roman" w:cs="Times New Roman"/>
          <w:b/>
          <w:i/>
          <w:sz w:val="28"/>
          <w:szCs w:val="28"/>
        </w:rPr>
        <w:t>Советск</w:t>
      </w:r>
      <w:r w:rsidR="00954421">
        <w:rPr>
          <w:rFonts w:ascii="Times New Roman" w:hAnsi="Times New Roman" w:cs="Times New Roman"/>
          <w:b/>
          <w:i/>
          <w:sz w:val="28"/>
          <w:szCs w:val="28"/>
        </w:rPr>
        <w:t xml:space="preserve">ая, </w:t>
      </w:r>
      <w:r w:rsidR="00AC1733">
        <w:rPr>
          <w:rFonts w:ascii="Times New Roman" w:hAnsi="Times New Roman" w:cs="Times New Roman"/>
          <w:b/>
          <w:i/>
          <w:sz w:val="28"/>
          <w:szCs w:val="28"/>
        </w:rPr>
        <w:t>33</w:t>
      </w:r>
      <w:r w:rsidR="007423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7BD5" w:rsidRPr="0097343B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7BD5" w:rsidRPr="00246C58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246C58">
        <w:rPr>
          <w:rFonts w:ascii="Times New Roman" w:hAnsi="Times New Roman" w:cs="Times New Roman"/>
          <w:sz w:val="28"/>
          <w:szCs w:val="28"/>
        </w:rPr>
        <w:t>направлять по адресу</w:t>
      </w:r>
      <w:r w:rsidR="00DB7BD5" w:rsidRPr="0097343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54421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="00AC173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="00AC1733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="00AC1733">
        <w:rPr>
          <w:rFonts w:ascii="Times New Roman" w:hAnsi="Times New Roman" w:cs="Times New Roman"/>
          <w:b/>
          <w:i/>
          <w:sz w:val="28"/>
          <w:szCs w:val="28"/>
        </w:rPr>
        <w:t>алгобек</w:t>
      </w:r>
      <w:proofErr w:type="spellEnd"/>
      <w:r w:rsidR="00AC17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4421">
        <w:rPr>
          <w:rFonts w:ascii="Times New Roman" w:hAnsi="Times New Roman" w:cs="Times New Roman"/>
          <w:b/>
          <w:i/>
          <w:sz w:val="28"/>
          <w:szCs w:val="28"/>
        </w:rPr>
        <w:t xml:space="preserve">, ул. </w:t>
      </w:r>
      <w:r w:rsidR="00AC1733">
        <w:rPr>
          <w:rFonts w:ascii="Times New Roman" w:hAnsi="Times New Roman" w:cs="Times New Roman"/>
          <w:b/>
          <w:i/>
          <w:sz w:val="28"/>
          <w:szCs w:val="28"/>
        </w:rPr>
        <w:t>Советск</w:t>
      </w:r>
      <w:r w:rsidR="00954421">
        <w:rPr>
          <w:rFonts w:ascii="Times New Roman" w:hAnsi="Times New Roman" w:cs="Times New Roman"/>
          <w:b/>
          <w:i/>
          <w:sz w:val="28"/>
          <w:szCs w:val="28"/>
        </w:rPr>
        <w:t xml:space="preserve">ая, </w:t>
      </w:r>
      <w:r w:rsidR="00817A16">
        <w:rPr>
          <w:rFonts w:ascii="Times New Roman" w:hAnsi="Times New Roman" w:cs="Times New Roman"/>
          <w:b/>
          <w:i/>
          <w:sz w:val="28"/>
          <w:szCs w:val="28"/>
        </w:rPr>
        <w:t>33</w:t>
      </w:r>
      <w:r w:rsidR="007423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2329" w:rsidRPr="0097343B" w:rsidRDefault="00DB6D27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5</w:t>
      </w:r>
      <w:r w:rsidR="00287506" w:rsidRPr="00246C58">
        <w:rPr>
          <w:rFonts w:ascii="Times New Roman" w:hAnsi="Times New Roman" w:cs="Times New Roman"/>
          <w:sz w:val="28"/>
          <w:szCs w:val="28"/>
        </w:rPr>
        <w:t xml:space="preserve">. </w:t>
      </w:r>
      <w:r w:rsidR="001C2329" w:rsidRPr="00246C58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="001C2329" w:rsidRPr="00246C58">
        <w:rPr>
          <w:rFonts w:ascii="Times New Roman" w:hAnsi="Times New Roman" w:cs="Times New Roman"/>
          <w:sz w:val="28"/>
          <w:szCs w:val="28"/>
        </w:rPr>
        <w:t xml:space="preserve"> </w:t>
      </w:r>
      <w:r w:rsidRPr="00246C58">
        <w:rPr>
          <w:rFonts w:ascii="Times New Roman" w:hAnsi="Times New Roman" w:cs="Times New Roman"/>
          <w:sz w:val="28"/>
          <w:szCs w:val="28"/>
        </w:rPr>
        <w:t xml:space="preserve">и порядок учета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 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на стенде здания администрации местного самоуправления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и опубликовать на официальном сайте администрации местного самоуправления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="00CF7E73"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proofErr w:type="gramStart"/>
      <w:r w:rsidR="009774C5" w:rsidRPr="00064063">
        <w:rPr>
          <w:rFonts w:ascii="Times New Roman" w:hAnsi="Times New Roman" w:cs="Times New Roman"/>
          <w:i/>
          <w:sz w:val="28"/>
          <w:szCs w:val="28"/>
        </w:rPr>
        <w:t>(</w:t>
      </w:r>
      <w:r w:rsidR="00817A16" w:rsidRPr="000640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817A16" w:rsidRPr="00064063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="00817A16" w:rsidRPr="00064063">
        <w:rPr>
          <w:rFonts w:ascii="Times New Roman" w:hAnsi="Times New Roman" w:cs="Times New Roman"/>
          <w:i/>
          <w:sz w:val="28"/>
          <w:szCs w:val="28"/>
        </w:rPr>
        <w:t>://</w:t>
      </w:r>
      <w:proofErr w:type="spellStart"/>
      <w:r w:rsidR="00817A16" w:rsidRPr="00064063">
        <w:rPr>
          <w:rFonts w:ascii="Times New Roman" w:hAnsi="Times New Roman" w:cs="Times New Roman"/>
          <w:i/>
          <w:sz w:val="28"/>
          <w:szCs w:val="28"/>
          <w:lang w:val="en-US"/>
        </w:rPr>
        <w:t>mlb</w:t>
      </w:r>
      <w:proofErr w:type="spellEnd"/>
      <w:r w:rsidR="00817A16" w:rsidRPr="0006406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817A16" w:rsidRPr="00064063">
        <w:rPr>
          <w:rFonts w:ascii="Times New Roman" w:hAnsi="Times New Roman" w:cs="Times New Roman"/>
          <w:i/>
          <w:sz w:val="28"/>
          <w:szCs w:val="28"/>
          <w:lang w:val="en-US"/>
        </w:rPr>
        <w:t>admmozdok</w:t>
      </w:r>
      <w:proofErr w:type="spellEnd"/>
      <w:r w:rsidR="00817A16" w:rsidRPr="0006406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817A16" w:rsidRPr="00064063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CF7E73" w:rsidRPr="00064063">
        <w:rPr>
          <w:rFonts w:ascii="Times New Roman" w:hAnsi="Times New Roman" w:cs="Times New Roman"/>
          <w:i/>
          <w:sz w:val="28"/>
          <w:szCs w:val="28"/>
        </w:rPr>
        <w:t>)</w:t>
      </w:r>
      <w:r w:rsidR="001C2329" w:rsidRPr="00064063">
        <w:rPr>
          <w:rFonts w:ascii="Times New Roman" w:hAnsi="Times New Roman" w:cs="Times New Roman"/>
          <w:i/>
          <w:sz w:val="28"/>
          <w:szCs w:val="28"/>
        </w:rPr>
        <w:t>.</w:t>
      </w:r>
    </w:p>
    <w:p w:rsidR="00287506" w:rsidRPr="00246C58" w:rsidRDefault="00DB6D27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6</w:t>
      </w:r>
      <w:r w:rsidR="00287506" w:rsidRPr="00246C5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246C58">
        <w:rPr>
          <w:rFonts w:ascii="Times New Roman" w:hAnsi="Times New Roman" w:cs="Times New Roman"/>
          <w:sz w:val="28"/>
          <w:szCs w:val="28"/>
        </w:rPr>
        <w:t>опубликования (</w:t>
      </w:r>
      <w:r w:rsidR="00287506" w:rsidRPr="00246C58">
        <w:rPr>
          <w:rFonts w:ascii="Times New Roman" w:hAnsi="Times New Roman" w:cs="Times New Roman"/>
          <w:sz w:val="28"/>
          <w:szCs w:val="28"/>
        </w:rPr>
        <w:t>обнародования</w:t>
      </w:r>
      <w:r w:rsidR="00246C58">
        <w:rPr>
          <w:rFonts w:ascii="Times New Roman" w:hAnsi="Times New Roman" w:cs="Times New Roman"/>
          <w:sz w:val="28"/>
          <w:szCs w:val="28"/>
        </w:rPr>
        <w:t>)</w:t>
      </w:r>
      <w:r w:rsidR="00287506"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5F33" w:rsidRDefault="00245F33" w:rsidP="00246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37" w:rsidRPr="00246C58" w:rsidRDefault="00C90C37" w:rsidP="00246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46C58" w:rsidRPr="00AC1733" w:rsidRDefault="00AC1733" w:rsidP="0074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Малгобекского</w:t>
      </w:r>
      <w:r w:rsidR="00C90C37"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7BD5" w:rsidRPr="00246C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0C37" w:rsidRPr="00246C58">
        <w:rPr>
          <w:rFonts w:ascii="Times New Roman" w:hAnsi="Times New Roman" w:cs="Times New Roman"/>
          <w:sz w:val="28"/>
          <w:szCs w:val="28"/>
        </w:rPr>
        <w:t xml:space="preserve">      </w:t>
      </w:r>
      <w:r w:rsidRPr="00AC1733">
        <w:rPr>
          <w:rFonts w:ascii="Times New Roman" w:hAnsi="Times New Roman" w:cs="Times New Roman"/>
          <w:sz w:val="28"/>
          <w:szCs w:val="28"/>
        </w:rPr>
        <w:t xml:space="preserve"> </w:t>
      </w:r>
      <w:r w:rsidR="00F27260">
        <w:rPr>
          <w:rFonts w:ascii="Times New Roman" w:hAnsi="Times New Roman" w:cs="Times New Roman"/>
          <w:sz w:val="28"/>
          <w:szCs w:val="28"/>
        </w:rPr>
        <w:t xml:space="preserve">      </w:t>
      </w:r>
      <w:r w:rsidR="00783F77">
        <w:rPr>
          <w:rFonts w:ascii="Times New Roman" w:hAnsi="Times New Roman" w:cs="Times New Roman"/>
          <w:sz w:val="28"/>
          <w:szCs w:val="28"/>
        </w:rPr>
        <w:t xml:space="preserve">    </w:t>
      </w:r>
      <w:r w:rsidRPr="00AC1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Кусов</w:t>
      </w:r>
      <w:proofErr w:type="spellEnd"/>
      <w:proofErr w:type="gramEnd"/>
      <w:r w:rsidR="00C90C37" w:rsidRPr="00246C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6D27" w:rsidRPr="00246C58">
        <w:rPr>
          <w:rFonts w:ascii="Times New Roman" w:hAnsi="Times New Roman" w:cs="Times New Roman"/>
          <w:sz w:val="28"/>
          <w:szCs w:val="28"/>
        </w:rPr>
        <w:t xml:space="preserve">      </w:t>
      </w:r>
      <w:r w:rsidRPr="00AC1733">
        <w:rPr>
          <w:rFonts w:ascii="Times New Roman" w:hAnsi="Times New Roman" w:cs="Times New Roman"/>
          <w:sz w:val="28"/>
          <w:szCs w:val="28"/>
        </w:rPr>
        <w:t xml:space="preserve"> </w:t>
      </w:r>
      <w:r w:rsidR="00DB6D27" w:rsidRPr="00246C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7506" w:rsidRPr="00246C58">
        <w:rPr>
          <w:rFonts w:ascii="Times New Roman" w:hAnsi="Times New Roman" w:cs="Times New Roman"/>
          <w:sz w:val="28"/>
          <w:szCs w:val="28"/>
        </w:rPr>
        <w:t xml:space="preserve">    </w:t>
      </w:r>
      <w:r w:rsidRPr="00AC1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733" w:rsidRPr="00AC1733" w:rsidRDefault="00AC1733" w:rsidP="00246C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6C58" w:rsidRPr="00246C58" w:rsidRDefault="00246C58" w:rsidP="00246C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C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к Решению </w:t>
      </w:r>
    </w:p>
    <w:p w:rsidR="00246C58" w:rsidRPr="00C65902" w:rsidRDefault="00954421" w:rsidP="00246C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97254B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65902">
        <w:rPr>
          <w:rFonts w:ascii="Times New Roman" w:hAnsi="Times New Roman" w:cs="Times New Roman"/>
          <w:i/>
          <w:sz w:val="24"/>
          <w:szCs w:val="24"/>
        </w:rPr>
        <w:t>0</w:t>
      </w:r>
      <w:r w:rsidR="0097254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65902">
        <w:rPr>
          <w:rFonts w:ascii="Times New Roman" w:hAnsi="Times New Roman" w:cs="Times New Roman"/>
          <w:i/>
          <w:sz w:val="24"/>
          <w:szCs w:val="24"/>
        </w:rPr>
        <w:t>201</w:t>
      </w:r>
      <w:r w:rsidR="007C0B55">
        <w:rPr>
          <w:rFonts w:ascii="Times New Roman" w:hAnsi="Times New Roman" w:cs="Times New Roman"/>
          <w:i/>
          <w:sz w:val="24"/>
          <w:szCs w:val="24"/>
        </w:rPr>
        <w:t>9</w:t>
      </w:r>
      <w:r w:rsidR="008C5C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783F77">
        <w:rPr>
          <w:rFonts w:ascii="Times New Roman" w:hAnsi="Times New Roman" w:cs="Times New Roman"/>
          <w:i/>
          <w:sz w:val="24"/>
          <w:szCs w:val="24"/>
        </w:rPr>
        <w:t>3</w:t>
      </w: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246C58" w:rsidRDefault="00F7638B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УЧЕТА ПРЕДЛОЖЕНИЙ ПО ПРОЕКТУ </w:t>
      </w:r>
      <w:r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733">
        <w:rPr>
          <w:rFonts w:ascii="Times New Roman" w:hAnsi="Times New Roman" w:cs="Times New Roman"/>
          <w:b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  <w:r w:rsidR="00AC1733">
        <w:rPr>
          <w:rFonts w:ascii="Times New Roman" w:hAnsi="Times New Roman" w:cs="Times New Roman"/>
          <w:b/>
          <w:sz w:val="28"/>
          <w:szCs w:val="28"/>
        </w:rPr>
        <w:t>МАЛГОБЕКСКОГО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МОЗДОКСКОГО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>
        <w:rPr>
          <w:rFonts w:ascii="Times New Roman" w:hAnsi="Times New Roman" w:cs="Times New Roman"/>
          <w:b/>
          <w:sz w:val="28"/>
          <w:szCs w:val="28"/>
        </w:rPr>
        <w:t>» И ПОРЯДОК</w:t>
      </w:r>
      <w:r w:rsidRPr="00246C58">
        <w:rPr>
          <w:rFonts w:ascii="Times New Roman" w:hAnsi="Times New Roman" w:cs="Times New Roman"/>
          <w:b/>
          <w:sz w:val="28"/>
          <w:szCs w:val="28"/>
        </w:rPr>
        <w:t xml:space="preserve"> УЧАСТИЯ ГРАЖДАН В ЕГО ОБСУЖДЕНИИ</w:t>
      </w: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5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46C58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</w:t>
      </w:r>
      <w:r w:rsidR="00F7638B" w:rsidRPr="00F7638B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="00F7638B" w:rsidRPr="00F7638B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="00F7638B" w:rsidRPr="00F7638B">
        <w:rPr>
          <w:rFonts w:ascii="Times New Roman" w:hAnsi="Times New Roman" w:cs="Times New Roman"/>
          <w:sz w:val="28"/>
          <w:szCs w:val="28"/>
        </w:rPr>
        <w:t xml:space="preserve"> сельского поселения Моздокского района Республики Северная Осетия-Алания»</w:t>
      </w:r>
      <w:r w:rsidRPr="00246C5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) и участия граждан в обсуждении указанного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</w:t>
      </w:r>
      <w:proofErr w:type="gramEnd"/>
      <w:r w:rsidRPr="00246C58">
        <w:rPr>
          <w:rFonts w:ascii="Times New Roman" w:hAnsi="Times New Roman" w:cs="Times New Roman"/>
          <w:sz w:val="28"/>
          <w:szCs w:val="28"/>
        </w:rPr>
        <w:t xml:space="preserve"> № 97-ФЗ «О государственной регистрации уставов муниципальных образований» и устанавливает на территории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порядок учета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участия граждан в обсуждении указанного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. Учет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реализуется посредством проведения публичных слушаний </w:t>
      </w:r>
      <w:proofErr w:type="gramStart"/>
      <w:r w:rsidRPr="00246C58">
        <w:rPr>
          <w:rFonts w:ascii="Times New Roman" w:hAnsi="Times New Roman" w:cs="Times New Roman"/>
          <w:sz w:val="28"/>
          <w:szCs w:val="28"/>
        </w:rPr>
        <w:t xml:space="preserve">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 xml:space="preserve">Положением о публичных слушаниях в </w:t>
      </w:r>
      <w:r w:rsidR="00AC1733">
        <w:rPr>
          <w:rFonts w:ascii="Times New Roman" w:hAnsi="Times New Roman" w:cs="Times New Roman"/>
          <w:b/>
          <w:i/>
          <w:sz w:val="28"/>
          <w:szCs w:val="28"/>
        </w:rPr>
        <w:t>Малгобекск</w:t>
      </w:r>
      <w:r w:rsidR="00E267E2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 xml:space="preserve"> сельском поселении</w:t>
      </w:r>
      <w:proofErr w:type="gramEnd"/>
      <w:r w:rsidRPr="00246C58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BC226F" w:rsidRPr="00BC226F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954421" w:rsidRPr="00BC22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226F" w:rsidRPr="00BC226F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 w:rsidR="00954421" w:rsidRPr="00BC226F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BC226F" w:rsidRPr="00BC226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C226F">
        <w:rPr>
          <w:rFonts w:ascii="Times New Roman" w:hAnsi="Times New Roman" w:cs="Times New Roman"/>
          <w:b/>
          <w:i/>
          <w:sz w:val="28"/>
          <w:szCs w:val="28"/>
        </w:rPr>
        <w:t xml:space="preserve"> года № </w:t>
      </w:r>
      <w:r w:rsidR="00BC226F" w:rsidRPr="00BC226F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BC22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3. В целях привлечения граждан, проживающих на территории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поселения, к обсуждению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указанный проект подлежит официальному обнародованию на стендах здания администрации местного самоуправления 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поселения, опубликованию на официальном сайте администрации местного самоуправления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845A9B">
        <w:rPr>
          <w:rFonts w:ascii="Times New Roman" w:hAnsi="Times New Roman" w:cs="Times New Roman"/>
          <w:i/>
          <w:sz w:val="28"/>
          <w:szCs w:val="28"/>
        </w:rPr>
        <w:t>(</w:t>
      </w:r>
      <w:r w:rsidR="00845A9B" w:rsidRPr="001D13D0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="00845A9B" w:rsidRPr="001D13D0">
        <w:rPr>
          <w:rFonts w:ascii="Times New Roman" w:hAnsi="Times New Roman" w:cs="Times New Roman"/>
          <w:i/>
          <w:sz w:val="28"/>
          <w:szCs w:val="28"/>
        </w:rPr>
        <w:t>://</w:t>
      </w:r>
      <w:proofErr w:type="spellStart"/>
      <w:r w:rsidR="00845A9B" w:rsidRPr="001D13D0">
        <w:rPr>
          <w:rFonts w:ascii="Times New Roman" w:hAnsi="Times New Roman" w:cs="Times New Roman"/>
          <w:i/>
          <w:sz w:val="28"/>
          <w:szCs w:val="28"/>
          <w:lang w:val="en-US"/>
        </w:rPr>
        <w:t>mlb</w:t>
      </w:r>
      <w:proofErr w:type="spellEnd"/>
      <w:r w:rsidR="00845A9B" w:rsidRPr="001D13D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845A9B" w:rsidRPr="001D13D0">
        <w:rPr>
          <w:rFonts w:ascii="Times New Roman" w:hAnsi="Times New Roman" w:cs="Times New Roman"/>
          <w:i/>
          <w:sz w:val="28"/>
          <w:szCs w:val="28"/>
          <w:lang w:val="en-US"/>
        </w:rPr>
        <w:t>admmozdok</w:t>
      </w:r>
      <w:proofErr w:type="spellEnd"/>
      <w:r w:rsidR="00845A9B" w:rsidRPr="001D13D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845A9B" w:rsidRPr="001D13D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845A9B" w:rsidRPr="00845A9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932F62" w:rsidRPr="00845A9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)</w:t>
      </w:r>
      <w:r w:rsidR="00932F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6C58">
        <w:rPr>
          <w:rFonts w:ascii="Times New Roman" w:hAnsi="Times New Roman" w:cs="Times New Roman"/>
          <w:sz w:val="28"/>
          <w:szCs w:val="28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58">
        <w:rPr>
          <w:rFonts w:ascii="Times New Roman" w:hAnsi="Times New Roman" w:cs="Times New Roman"/>
          <w:b/>
          <w:sz w:val="28"/>
          <w:szCs w:val="28"/>
        </w:rPr>
        <w:t xml:space="preserve">2. Порядок учета предложений по </w:t>
      </w:r>
      <w:r w:rsidR="00F7638B">
        <w:rPr>
          <w:rFonts w:ascii="Times New Roman" w:hAnsi="Times New Roman" w:cs="Times New Roman"/>
          <w:b/>
          <w:sz w:val="28"/>
          <w:szCs w:val="28"/>
        </w:rPr>
        <w:t>проекту решения</w:t>
      </w: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lastRenderedPageBreak/>
        <w:t xml:space="preserve">4.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вносят субъекты правотворческой инициативы. 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46C58">
        <w:rPr>
          <w:rFonts w:ascii="Times New Roman" w:hAnsi="Times New Roman" w:cs="Times New Roman"/>
          <w:sz w:val="28"/>
          <w:szCs w:val="28"/>
        </w:rPr>
        <w:t xml:space="preserve">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законом порядке.</w:t>
      </w:r>
      <w:proofErr w:type="gramEnd"/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6. Мнение граждан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7. Предложения об изменениях в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8. Предложения об изменениях в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9. Предложения подаются либо направляются в срок не позднее 2 дней до дня проведения публичных слушаний в Собрание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="007423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10. Предложения могут быть представлены как лично, так и по почте по указанному адресу.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11. При личной подаче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житель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12. Предложение должно быть оформлено с соблюдением следующих требований: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eastAsia="Arial Unicode MS" w:hAnsi="Times New Roman" w:cs="Times New Roman"/>
          <w:sz w:val="28"/>
          <w:szCs w:val="28"/>
        </w:rPr>
        <w:t>а)</w:t>
      </w:r>
      <w:r w:rsidRPr="00246C58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46C58">
        <w:rPr>
          <w:rFonts w:ascii="Times New Roman" w:hAnsi="Times New Roman" w:cs="Times New Roman"/>
          <w:sz w:val="28"/>
          <w:szCs w:val="28"/>
        </w:rPr>
        <w:t>предложение должно быть в письменном виде;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Pr="00246C58">
        <w:rPr>
          <w:rFonts w:ascii="Times New Roman" w:hAnsi="Times New Roman" w:cs="Times New Roman"/>
          <w:sz w:val="28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Pr="00246C58">
        <w:rPr>
          <w:rFonts w:ascii="Times New Roman" w:hAnsi="Times New Roman" w:cs="Times New Roman"/>
          <w:sz w:val="28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13. Предл</w:t>
      </w:r>
      <w:r w:rsidR="00BE42D5">
        <w:rPr>
          <w:rFonts w:ascii="Times New Roman" w:hAnsi="Times New Roman" w:cs="Times New Roman"/>
          <w:sz w:val="28"/>
          <w:szCs w:val="28"/>
        </w:rPr>
        <w:t>ожения принимаются специалистом</w:t>
      </w:r>
      <w:r w:rsidRPr="00246C58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 xml:space="preserve">с 10.00 до 17.00, администрации местного самоуправления, телефон: </w:t>
      </w:r>
      <w:r w:rsidR="00AC1733">
        <w:rPr>
          <w:rFonts w:ascii="Times New Roman" w:hAnsi="Times New Roman" w:cs="Times New Roman"/>
          <w:b/>
          <w:i/>
          <w:sz w:val="28"/>
          <w:szCs w:val="28"/>
        </w:rPr>
        <w:t>97-5-10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14. Предложения регистрируются в журнале «Регистрации и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lastRenderedPageBreak/>
        <w:t xml:space="preserve">15.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16.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246C58">
        <w:rPr>
          <w:rFonts w:ascii="Times New Roman" w:hAnsi="Times New Roman" w:cs="Times New Roman"/>
          <w:sz w:val="28"/>
          <w:szCs w:val="28"/>
        </w:rPr>
        <w:t>Анонимными</w:t>
      </w:r>
      <w:proofErr w:type="gramEnd"/>
      <w:r w:rsidRPr="00246C58">
        <w:rPr>
          <w:rFonts w:ascii="Times New Roman" w:hAnsi="Times New Roman" w:cs="Times New Roman"/>
          <w:sz w:val="28"/>
          <w:szCs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18. По просьбе граждан, направивших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19.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20. Постоянная комиссия Собрания представителей осуществляет сбор, изучение, анализ, обобщение предложений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>, в том числе и по итогам публичных слушаний. В течение пяти дней проводит их анализ и принимает решение по каждому предложению о включении или не</w:t>
      </w:r>
      <w:r w:rsidR="004270DE">
        <w:rPr>
          <w:rFonts w:ascii="Times New Roman" w:hAnsi="Times New Roman" w:cs="Times New Roman"/>
          <w:sz w:val="28"/>
          <w:szCs w:val="28"/>
        </w:rPr>
        <w:t xml:space="preserve"> </w:t>
      </w:r>
      <w:r w:rsidRPr="00246C58">
        <w:rPr>
          <w:rFonts w:ascii="Times New Roman" w:hAnsi="Times New Roman" w:cs="Times New Roman"/>
          <w:sz w:val="28"/>
          <w:szCs w:val="28"/>
        </w:rPr>
        <w:t>включении его в  таблицу поправок.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21.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22.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>23.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24. В течение 10 рабочих дней после проведения публичных слушаний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25. К итоговому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Собрания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принятии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обязательно прилагаются: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-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обнародованный на стендах здания администрации местного самоуправления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-  таблица поступивших поправок (предложений)   по внесению изменений и дополнений к проекту </w:t>
      </w:r>
      <w:r w:rsidR="00E267E2">
        <w:rPr>
          <w:rFonts w:ascii="Times New Roman" w:hAnsi="Times New Roman" w:cs="Times New Roman"/>
          <w:sz w:val="28"/>
          <w:szCs w:val="28"/>
        </w:rPr>
        <w:t>решения</w:t>
      </w:r>
      <w:r w:rsidRPr="00246C58">
        <w:rPr>
          <w:rFonts w:ascii="Times New Roman" w:hAnsi="Times New Roman" w:cs="Times New Roman"/>
          <w:sz w:val="28"/>
          <w:szCs w:val="28"/>
        </w:rPr>
        <w:t>;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lastRenderedPageBreak/>
        <w:t xml:space="preserve">26. Собрание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указанный </w:t>
      </w:r>
      <w:r w:rsidR="00885523">
        <w:rPr>
          <w:rFonts w:ascii="Times New Roman" w:hAnsi="Times New Roman" w:cs="Times New Roman"/>
          <w:sz w:val="28"/>
          <w:szCs w:val="28"/>
        </w:rPr>
        <w:t>проект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на заседании Собрания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58">
        <w:rPr>
          <w:rFonts w:ascii="Times New Roman" w:hAnsi="Times New Roman" w:cs="Times New Roman"/>
          <w:b/>
          <w:sz w:val="28"/>
          <w:szCs w:val="28"/>
        </w:rPr>
        <w:t xml:space="preserve">3. Порядок участия граждан в обсуждении  </w:t>
      </w:r>
      <w:r w:rsidR="00564DC2">
        <w:rPr>
          <w:rFonts w:ascii="Times New Roman" w:hAnsi="Times New Roman" w:cs="Times New Roman"/>
          <w:b/>
          <w:sz w:val="28"/>
          <w:szCs w:val="28"/>
        </w:rPr>
        <w:t>проекта решения</w:t>
      </w:r>
    </w:p>
    <w:p w:rsidR="00246C58" w:rsidRPr="00246C58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27. Участие граждан в обсуждении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246C58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28. Граждане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ознакомиться с проектом </w:t>
      </w:r>
      <w:r w:rsidR="00E267E2">
        <w:rPr>
          <w:rFonts w:ascii="Times New Roman" w:hAnsi="Times New Roman" w:cs="Times New Roman"/>
          <w:sz w:val="28"/>
          <w:szCs w:val="28"/>
        </w:rPr>
        <w:t>решения</w:t>
      </w:r>
      <w:r w:rsidRPr="00246C58">
        <w:rPr>
          <w:rFonts w:ascii="Times New Roman" w:hAnsi="Times New Roman" w:cs="Times New Roman"/>
          <w:sz w:val="28"/>
          <w:szCs w:val="28"/>
        </w:rPr>
        <w:t>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29. Граждане вправе обратиться </w:t>
      </w:r>
      <w:proofErr w:type="gramStart"/>
      <w:r w:rsidRPr="00246C58">
        <w:rPr>
          <w:rFonts w:ascii="Times New Roman" w:hAnsi="Times New Roman" w:cs="Times New Roman"/>
          <w:sz w:val="28"/>
          <w:szCs w:val="28"/>
        </w:rPr>
        <w:t xml:space="preserve">за разъяснениями по существу возникающих вопросов в процессе ознакомления с проектом </w:t>
      </w:r>
      <w:r w:rsidR="00E267E2">
        <w:rPr>
          <w:rFonts w:ascii="Times New Roman" w:hAnsi="Times New Roman" w:cs="Times New Roman"/>
          <w:sz w:val="28"/>
          <w:szCs w:val="28"/>
        </w:rPr>
        <w:t>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в Собрание</w:t>
      </w:r>
      <w:proofErr w:type="gramEnd"/>
      <w:r w:rsidRPr="00246C58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30.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 xml:space="preserve">Положением о публичных слушаниях в </w:t>
      </w:r>
      <w:r w:rsidR="00137789">
        <w:rPr>
          <w:rFonts w:ascii="Times New Roman" w:hAnsi="Times New Roman" w:cs="Times New Roman"/>
          <w:b/>
          <w:i/>
          <w:sz w:val="28"/>
          <w:szCs w:val="28"/>
        </w:rPr>
        <w:t>Малгобекск</w:t>
      </w:r>
      <w:r w:rsidR="00E267E2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246C58">
        <w:rPr>
          <w:rFonts w:ascii="Times New Roman" w:hAnsi="Times New Roman" w:cs="Times New Roman"/>
          <w:b/>
          <w:i/>
          <w:sz w:val="28"/>
          <w:szCs w:val="28"/>
        </w:rPr>
        <w:t xml:space="preserve"> сельском поселении.</w:t>
      </w:r>
    </w:p>
    <w:p w:rsidR="00246C58" w:rsidRPr="00246C58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58">
        <w:rPr>
          <w:rFonts w:ascii="Times New Roman" w:hAnsi="Times New Roman" w:cs="Times New Roman"/>
          <w:sz w:val="28"/>
          <w:szCs w:val="28"/>
        </w:rPr>
        <w:t xml:space="preserve">31. Граждане муниципального образования, подавшие предложения по </w:t>
      </w:r>
      <w:r w:rsidR="00F7638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246C58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AC1733">
        <w:rPr>
          <w:rFonts w:ascii="Times New Roman" w:hAnsi="Times New Roman" w:cs="Times New Roman"/>
          <w:sz w:val="28"/>
          <w:szCs w:val="28"/>
        </w:rPr>
        <w:t>Малгобекского</w:t>
      </w:r>
      <w:r w:rsidRPr="00246C58">
        <w:rPr>
          <w:rFonts w:ascii="Times New Roman" w:hAnsi="Times New Roman" w:cs="Times New Roman"/>
          <w:sz w:val="28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9E6E5B" w:rsidRDefault="009E6E5B" w:rsidP="009E6E5B">
      <w:pPr>
        <w:jc w:val="center"/>
        <w:rPr>
          <w:b/>
          <w:sz w:val="28"/>
          <w:szCs w:val="28"/>
        </w:rPr>
      </w:pPr>
    </w:p>
    <w:p w:rsidR="009E6E5B" w:rsidRDefault="009E6E5B" w:rsidP="009E6E5B">
      <w:pPr>
        <w:jc w:val="center"/>
        <w:rPr>
          <w:b/>
          <w:sz w:val="28"/>
          <w:szCs w:val="28"/>
        </w:rPr>
      </w:pPr>
    </w:p>
    <w:p w:rsidR="009E6E5B" w:rsidRDefault="009E6E5B" w:rsidP="009E6E5B">
      <w:pPr>
        <w:jc w:val="center"/>
        <w:rPr>
          <w:b/>
          <w:sz w:val="28"/>
          <w:szCs w:val="28"/>
        </w:rPr>
      </w:pPr>
    </w:p>
    <w:p w:rsidR="009E6E5B" w:rsidRDefault="009E6E5B" w:rsidP="009E6E5B">
      <w:pPr>
        <w:jc w:val="center"/>
        <w:rPr>
          <w:b/>
          <w:sz w:val="28"/>
          <w:szCs w:val="28"/>
        </w:rPr>
      </w:pPr>
    </w:p>
    <w:p w:rsidR="009E6E5B" w:rsidRDefault="009E6E5B" w:rsidP="009E6E5B">
      <w:pPr>
        <w:jc w:val="center"/>
        <w:rPr>
          <w:b/>
          <w:sz w:val="28"/>
          <w:szCs w:val="28"/>
        </w:rPr>
      </w:pPr>
    </w:p>
    <w:p w:rsidR="009E6E5B" w:rsidRDefault="009E6E5B" w:rsidP="009E6E5B">
      <w:pPr>
        <w:jc w:val="center"/>
        <w:rPr>
          <w:b/>
          <w:sz w:val="28"/>
          <w:szCs w:val="28"/>
        </w:rPr>
      </w:pPr>
    </w:p>
    <w:p w:rsidR="009E6E5B" w:rsidRDefault="009E6E5B" w:rsidP="009E6E5B">
      <w:pPr>
        <w:jc w:val="center"/>
        <w:rPr>
          <w:b/>
          <w:sz w:val="28"/>
          <w:szCs w:val="28"/>
        </w:rPr>
      </w:pPr>
    </w:p>
    <w:p w:rsidR="009E6E5B" w:rsidRDefault="009E6E5B" w:rsidP="009E6E5B">
      <w:pPr>
        <w:jc w:val="center"/>
        <w:rPr>
          <w:b/>
          <w:sz w:val="28"/>
          <w:szCs w:val="28"/>
        </w:rPr>
      </w:pPr>
    </w:p>
    <w:p w:rsidR="009E6E5B" w:rsidRDefault="009E6E5B" w:rsidP="009E6E5B">
      <w:pPr>
        <w:jc w:val="center"/>
        <w:rPr>
          <w:b/>
          <w:sz w:val="28"/>
          <w:szCs w:val="28"/>
        </w:rPr>
      </w:pPr>
    </w:p>
    <w:p w:rsidR="009E6E5B" w:rsidRDefault="009E6E5B" w:rsidP="009E6E5B">
      <w:pPr>
        <w:jc w:val="center"/>
        <w:rPr>
          <w:b/>
          <w:sz w:val="28"/>
          <w:szCs w:val="28"/>
        </w:rPr>
      </w:pPr>
    </w:p>
    <w:p w:rsidR="009E6E5B" w:rsidRDefault="009E6E5B" w:rsidP="009E6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решения  Собрания представителей Малгобекского сельского поселения № 3 от 28.01.2019г</w:t>
      </w:r>
      <w:proofErr w:type="gramStart"/>
      <w:r>
        <w:rPr>
          <w:b/>
          <w:sz w:val="28"/>
          <w:szCs w:val="28"/>
        </w:rPr>
        <w:t>.«</w:t>
      </w:r>
      <w:proofErr w:type="gramEnd"/>
      <w:r>
        <w:rPr>
          <w:b/>
          <w:sz w:val="28"/>
          <w:szCs w:val="28"/>
        </w:rPr>
        <w:t>О ВНЕСЕНИИ ИЗМЕНЕНИЙ И ДОПОЛНЕНИЙ В УСТАВ  МАЛГОБЕКСКОГО СЕЛЬСКОГО ПОСЕЛЕНИЯ МОЗДОКСКОГО РАЙОНА РЕСПУБЛИКИ СЕВЕРНАЯ ОСЕТИЯ-АЛАНИЯ»</w:t>
      </w:r>
    </w:p>
    <w:p w:rsidR="009E6E5B" w:rsidRDefault="009E6E5B" w:rsidP="009E6E5B">
      <w:pPr>
        <w:jc w:val="center"/>
        <w:rPr>
          <w:sz w:val="28"/>
          <w:szCs w:val="28"/>
        </w:rPr>
      </w:pP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Малгобекского сельского поселения </w:t>
      </w:r>
      <w:r>
        <w:rPr>
          <w:bCs/>
          <w:sz w:val="28"/>
          <w:szCs w:val="28"/>
        </w:rPr>
        <w:t>Моздокского района Республики Северная Осетия-Алания</w:t>
      </w:r>
      <w:r>
        <w:rPr>
          <w:sz w:val="28"/>
          <w:szCs w:val="28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Северная Осетия-Алания от 25.04.2006 № 24-РЗ «О местном самоуправлении в Республике Северная Осетия-Алания», руководствуясь статьями 21, 34 Устава Малгобекского сельского поселения</w:t>
      </w:r>
      <w:r>
        <w:rPr>
          <w:bCs/>
          <w:sz w:val="28"/>
          <w:szCs w:val="28"/>
        </w:rPr>
        <w:t xml:space="preserve"> Моздокского района Республики Северная Осетия-Алания</w:t>
      </w:r>
      <w:r>
        <w:rPr>
          <w:sz w:val="28"/>
          <w:szCs w:val="28"/>
        </w:rPr>
        <w:t>, Собрание представителей Малгобекского сельского</w:t>
      </w:r>
      <w:proofErr w:type="gramEnd"/>
      <w:r>
        <w:rPr>
          <w:sz w:val="28"/>
          <w:szCs w:val="28"/>
        </w:rPr>
        <w:t xml:space="preserve"> поселения  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е ш и л о:</w:t>
      </w:r>
    </w:p>
    <w:p w:rsidR="009E6E5B" w:rsidRDefault="009E6E5B" w:rsidP="009E6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 Внести в Устав Малгобекского сельского поселения</w:t>
      </w:r>
      <w:r>
        <w:rPr>
          <w:bCs/>
          <w:sz w:val="28"/>
          <w:szCs w:val="28"/>
        </w:rPr>
        <w:t xml:space="preserve"> Моздокского района Республики Северная Осетия-Алания, принятый Решением Собрания представителей Малгобекского сельского поселения от </w:t>
      </w:r>
      <w:r>
        <w:rPr>
          <w:sz w:val="28"/>
          <w:szCs w:val="28"/>
        </w:rPr>
        <w:t>28 мая 2014 года № 9 следующие изменения и дополнения:</w:t>
      </w:r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E5B" w:rsidRDefault="009E6E5B" w:rsidP="009E6E5B">
      <w:pPr>
        <w:pStyle w:val="a7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 статьи 2 после слов «сельских поселений» дополнить словами «и установлении их границ».</w:t>
      </w:r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E5B" w:rsidRDefault="009E6E5B" w:rsidP="009E6E5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17 части 1 статьи 5 изложить в следующей редакции:</w:t>
      </w:r>
    </w:p>
    <w:p w:rsidR="009E6E5B" w:rsidRDefault="009E6E5B" w:rsidP="009E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E5B" w:rsidRDefault="009E6E5B" w:rsidP="009E6E5B">
      <w:pPr>
        <w:pStyle w:val="a7"/>
        <w:numPr>
          <w:ilvl w:val="1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статьи 6:</w:t>
      </w:r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11 исключить;</w:t>
      </w:r>
    </w:p>
    <w:p w:rsidR="009E6E5B" w:rsidRDefault="009E6E5B" w:rsidP="009E6E5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13 изложить в следующей редакции:</w:t>
      </w:r>
    </w:p>
    <w:p w:rsidR="009E6E5B" w:rsidRDefault="009E6E5B" w:rsidP="009E6E5B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«13) </w:t>
      </w:r>
      <w:r>
        <w:rPr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16 следующего содержания: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E5B" w:rsidRDefault="009E6E5B" w:rsidP="009E6E5B">
      <w:pPr>
        <w:pStyle w:val="a7"/>
        <w:numPr>
          <w:ilvl w:val="1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статьей 10.1 следующего содержания: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10.1. Сход граждан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сельском населенном пункте сход граждан также может проводиться </w:t>
      </w:r>
      <w:proofErr w:type="gramStart"/>
      <w:r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8"/>
          <w:szCs w:val="28"/>
        </w:rPr>
        <w:t>.».</w:t>
      </w:r>
      <w:proofErr w:type="gramEnd"/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E5B" w:rsidRDefault="009E6E5B" w:rsidP="009E6E5B">
      <w:pPr>
        <w:pStyle w:val="a7"/>
        <w:numPr>
          <w:ilvl w:val="1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статьей 12.1 следующего содержания: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Статья 12.1. Староста сельского населенного пункта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Староста сельского населенного пункта назначается Собранием представителей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старосты сельского населенного пункта составляет 5 лет.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Собрания представителей сельского поселения, в состав которого входит данный сельский населенный пункт, по представлению схода граждан </w:t>
      </w:r>
      <w:r>
        <w:rPr>
          <w:sz w:val="28"/>
          <w:szCs w:val="28"/>
        </w:rPr>
        <w:lastRenderedPageBreak/>
        <w:t>сельского населенного пункта, а также в случаях, установленных пунктами 1 - 7 части 10 статьи 40 Федерального закона «Об общих принципах организации местного самоуправления в Российской Федерации».</w:t>
      </w:r>
      <w:proofErr w:type="gramEnd"/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иные полномочия и права, предусмотренные нормативным правовым актом Собрания представителей в соответствии с законом Республики Северная Осетия-Алания.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Осетия-Алания.».</w:t>
      </w:r>
    </w:p>
    <w:p w:rsidR="009E6E5B" w:rsidRDefault="009E6E5B" w:rsidP="009E6E5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Пункт 1 части 14 статьи 23 </w:t>
      </w:r>
      <w:r>
        <w:rPr>
          <w:sz w:val="28"/>
          <w:szCs w:val="28"/>
        </w:rPr>
        <w:t>изложить в следующей редакции: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Северная Осетия-Алания, иных </w:t>
      </w:r>
      <w:r>
        <w:rPr>
          <w:sz w:val="28"/>
          <w:szCs w:val="28"/>
        </w:rPr>
        <w:lastRenderedPageBreak/>
        <w:t>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</w:t>
      </w:r>
      <w:proofErr w:type="gramEnd"/>
      <w:r>
        <w:rPr>
          <w:sz w:val="28"/>
          <w:szCs w:val="28"/>
        </w:rPr>
        <w:t xml:space="preserve">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1.7. Пункт 2 части 4 статьи 25 </w:t>
      </w:r>
      <w:r>
        <w:rPr>
          <w:sz w:val="28"/>
          <w:szCs w:val="28"/>
        </w:rPr>
        <w:t>изложить в следующей редакции:</w:t>
      </w:r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Северная Осетия-Алания,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</w:t>
      </w:r>
      <w:proofErr w:type="gramEnd"/>
      <w:r>
        <w:rPr>
          <w:sz w:val="28"/>
          <w:szCs w:val="28"/>
        </w:rPr>
        <w:t xml:space="preserve">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Часть 1 статьи 28 дополнить пунктами 22, 23 следующего содержания: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«22) 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>
        <w:rPr>
          <w:bCs/>
          <w:sz w:val="28"/>
          <w:szCs w:val="28"/>
        </w:rPr>
        <w:t>осуществляет деятельность по обращению с животными без владельцев, обитающими на территории поселения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Статью 34.1 дополнить пунктами 12.1 и 12.2 следующего содержания: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«12.1)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12.2) определения границ прилегающих территорий в соответствии с порядком, установленным законом Республики Северная Осетия-Алания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 статье 38:</w:t>
      </w:r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3 изложить в следующей редакции: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 дополнительно направляются для их размещения в сетевом издании – портал Министерства юстиции Российской Федерации «Нормативные правовые акты в Российской Федерации» Эл № ФС77-72471 от 05.03.2018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minjust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://право-</w:t>
      </w:r>
      <w:proofErr w:type="spellStart"/>
      <w:r>
        <w:rPr>
          <w:sz w:val="28"/>
          <w:szCs w:val="28"/>
        </w:rPr>
        <w:t>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sz w:val="28"/>
          <w:szCs w:val="28"/>
        </w:rPr>
        <w:t>.»;</w:t>
      </w:r>
      <w:proofErr w:type="gramEnd"/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части 4, 5 изложить в следующей редакции:</w:t>
      </w:r>
    </w:p>
    <w:p w:rsidR="009E6E5B" w:rsidRDefault="009E6E5B" w:rsidP="009E6E5B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«4. Официальное обнародование производится путем доведения текста муниципального правового акта (соглашения, заключенного между органами местного самоуправления) до сведения жителей сельского поселения.</w:t>
      </w:r>
    </w:p>
    <w:p w:rsidR="009E6E5B" w:rsidRDefault="009E6E5B" w:rsidP="009E6E5B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Текст муниципального правового акта (соглашения, заключенного между органами местного самоуправления) размещается на информационных стендах в здании администрации местного самоуправления сельского поселения, иных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общедоступных местах, определенных главой сельского поселения. Период времени, в течение которого текст муниципального правового акта (соглашения, заключенного между органами местного самоуправления) содержится на информационных стендах, не должен составлять менее 14 календарных дней. По истечении указанного периода оригинал документов хранится в администрации местного самоуправления сельского поселения.</w:t>
      </w:r>
    </w:p>
    <w:p w:rsidR="009E6E5B" w:rsidRDefault="009E6E5B" w:rsidP="009E6E5B">
      <w:pPr>
        <w:pStyle w:val="a7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официального обнародования муниципальных правовых актов (соглашений, заключенных между органами местного самоуправления) составляется заключение (акт), в котором указываются формы и сроки обнародования. Заключение (акт) об официальном обнародовании муниципального правового акта или соглашения подписывает глава сельского поселения.</w:t>
      </w:r>
    </w:p>
    <w:p w:rsidR="009E6E5B" w:rsidRDefault="009E6E5B" w:rsidP="009E6E5B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Решение о способе официального опубликования (обнародования) муниципального правового акта (соглашения, заключенного между органами местного самоуправления) принимается органом местного самоуправления или должностным лицом местного самоуправления, принявшим (издавшим) соответствующий акт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E6E5B" w:rsidRDefault="009E6E5B" w:rsidP="009E6E5B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E6E5B" w:rsidRDefault="009E6E5B" w:rsidP="009E6E5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1.11. Дополнить статьей 46.1 следующего содержания: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bCs/>
          <w:sz w:val="28"/>
          <w:szCs w:val="28"/>
          <w:lang w:eastAsia="en-US"/>
        </w:rPr>
        <w:t>Статья 46.1. Средства самообложения граждан</w:t>
      </w:r>
    </w:p>
    <w:p w:rsidR="009E6E5B" w:rsidRDefault="009E6E5B" w:rsidP="009E6E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2"/>
      <w:bookmarkEnd w:id="0"/>
      <w:r>
        <w:rPr>
          <w:rFonts w:eastAsia="Calibri"/>
          <w:sz w:val="28"/>
          <w:szCs w:val="28"/>
          <w:lang w:eastAsia="en-US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rFonts w:eastAsia="Calibri"/>
          <w:sz w:val="28"/>
          <w:szCs w:val="28"/>
          <w:lang w:eastAsia="en-US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9E6E5B" w:rsidRDefault="009E6E5B" w:rsidP="009E6E5B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Вопросы введения и </w:t>
      </w:r>
      <w:proofErr w:type="gramStart"/>
      <w:r>
        <w:rPr>
          <w:rFonts w:eastAsia="Calibri"/>
          <w:sz w:val="28"/>
          <w:szCs w:val="28"/>
        </w:rPr>
        <w:t>использования</w:t>
      </w:r>
      <w:proofErr w:type="gramEnd"/>
      <w:r>
        <w:rPr>
          <w:rFonts w:eastAsia="Calibri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«Об общих принципах организации местного самоуправления в Российской Федерации», на сходе граждан.</w:t>
      </w:r>
      <w:r>
        <w:rPr>
          <w:sz w:val="28"/>
          <w:szCs w:val="28"/>
        </w:rPr>
        <w:t>».</w:t>
      </w:r>
    </w:p>
    <w:p w:rsidR="009E6E5B" w:rsidRDefault="009E6E5B" w:rsidP="009E6E5B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E6E5B" w:rsidRDefault="00642718" w:rsidP="009E6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Малгобекского сельс</w:t>
      </w:r>
      <w:bookmarkStart w:id="1" w:name="_GoBack"/>
      <w:bookmarkEnd w:id="1"/>
      <w:r>
        <w:rPr>
          <w:sz w:val="28"/>
          <w:szCs w:val="28"/>
        </w:rPr>
        <w:t xml:space="preserve">кого поселения                                </w:t>
      </w:r>
      <w:proofErr w:type="spellStart"/>
      <w:r>
        <w:rPr>
          <w:sz w:val="28"/>
          <w:szCs w:val="28"/>
        </w:rPr>
        <w:t>З.М.</w:t>
      </w:r>
      <w:proofErr w:type="gramStart"/>
      <w:r>
        <w:rPr>
          <w:sz w:val="28"/>
          <w:szCs w:val="28"/>
        </w:rPr>
        <w:t>Кусов</w:t>
      </w:r>
      <w:proofErr w:type="spellEnd"/>
      <w:proofErr w:type="gramEnd"/>
    </w:p>
    <w:p w:rsidR="009E6E5B" w:rsidRDefault="009E6E5B" w:rsidP="009E6E5B">
      <w:pPr>
        <w:jc w:val="both"/>
        <w:rPr>
          <w:sz w:val="28"/>
          <w:szCs w:val="28"/>
        </w:rPr>
      </w:pPr>
    </w:p>
    <w:p w:rsidR="009E6E5B" w:rsidRDefault="009E6E5B" w:rsidP="009E6E5B">
      <w:pPr>
        <w:jc w:val="both"/>
        <w:rPr>
          <w:sz w:val="28"/>
          <w:szCs w:val="28"/>
        </w:rPr>
      </w:pPr>
    </w:p>
    <w:p w:rsidR="00246C58" w:rsidRPr="00246C58" w:rsidRDefault="00642718" w:rsidP="009E6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246C58" w:rsidRPr="00246C58" w:rsidSect="00FB50CC">
      <w:headerReference w:type="default" r:id="rId10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78" w:rsidRDefault="004C3178" w:rsidP="00FB50CC">
      <w:pPr>
        <w:spacing w:after="0" w:line="240" w:lineRule="auto"/>
      </w:pPr>
      <w:r>
        <w:separator/>
      </w:r>
    </w:p>
  </w:endnote>
  <w:endnote w:type="continuationSeparator" w:id="0">
    <w:p w:rsidR="004C3178" w:rsidRDefault="004C3178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78" w:rsidRDefault="004C3178" w:rsidP="00FB50CC">
      <w:pPr>
        <w:spacing w:after="0" w:line="240" w:lineRule="auto"/>
      </w:pPr>
      <w:r>
        <w:separator/>
      </w:r>
    </w:p>
  </w:footnote>
  <w:footnote w:type="continuationSeparator" w:id="0">
    <w:p w:rsidR="004C3178" w:rsidRDefault="004C3178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232346"/>
      <w:docPartObj>
        <w:docPartGallery w:val="Page Numbers (Top of Page)"/>
        <w:docPartUnique/>
      </w:docPartObj>
    </w:sdtPr>
    <w:sdtEndPr/>
    <w:sdtContent>
      <w:p w:rsidR="00FB50CC" w:rsidRDefault="007475FF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6427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1991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0" w:hanging="36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A41"/>
    <w:rsid w:val="00030025"/>
    <w:rsid w:val="00034F5A"/>
    <w:rsid w:val="00064063"/>
    <w:rsid w:val="00072598"/>
    <w:rsid w:val="000E5C0B"/>
    <w:rsid w:val="00137789"/>
    <w:rsid w:val="001B2956"/>
    <w:rsid w:val="001C2329"/>
    <w:rsid w:val="001F2118"/>
    <w:rsid w:val="00226C8A"/>
    <w:rsid w:val="00235466"/>
    <w:rsid w:val="00245F33"/>
    <w:rsid w:val="00246C58"/>
    <w:rsid w:val="0025786B"/>
    <w:rsid w:val="00271960"/>
    <w:rsid w:val="00287506"/>
    <w:rsid w:val="00297B75"/>
    <w:rsid w:val="002F0FF6"/>
    <w:rsid w:val="003453D9"/>
    <w:rsid w:val="004270DE"/>
    <w:rsid w:val="004C3178"/>
    <w:rsid w:val="004C35AE"/>
    <w:rsid w:val="004E3B9F"/>
    <w:rsid w:val="00564DC2"/>
    <w:rsid w:val="0059136C"/>
    <w:rsid w:val="00592D41"/>
    <w:rsid w:val="005B554B"/>
    <w:rsid w:val="00642718"/>
    <w:rsid w:val="00684270"/>
    <w:rsid w:val="006F6B82"/>
    <w:rsid w:val="0074234D"/>
    <w:rsid w:val="007475FF"/>
    <w:rsid w:val="00783F77"/>
    <w:rsid w:val="007967AC"/>
    <w:rsid w:val="007B4511"/>
    <w:rsid w:val="007C0B55"/>
    <w:rsid w:val="007F54D2"/>
    <w:rsid w:val="00803A41"/>
    <w:rsid w:val="00817A16"/>
    <w:rsid w:val="00845A9B"/>
    <w:rsid w:val="00885523"/>
    <w:rsid w:val="008C5C32"/>
    <w:rsid w:val="008D223C"/>
    <w:rsid w:val="008F1D3D"/>
    <w:rsid w:val="009265DE"/>
    <w:rsid w:val="00932F62"/>
    <w:rsid w:val="00954421"/>
    <w:rsid w:val="009604AA"/>
    <w:rsid w:val="0097254B"/>
    <w:rsid w:val="0097343B"/>
    <w:rsid w:val="009774C5"/>
    <w:rsid w:val="009C3309"/>
    <w:rsid w:val="009E6E5B"/>
    <w:rsid w:val="00A41231"/>
    <w:rsid w:val="00AC1733"/>
    <w:rsid w:val="00AC31EC"/>
    <w:rsid w:val="00AF297F"/>
    <w:rsid w:val="00B0099C"/>
    <w:rsid w:val="00B472D6"/>
    <w:rsid w:val="00B653CC"/>
    <w:rsid w:val="00BC226F"/>
    <w:rsid w:val="00BE42D5"/>
    <w:rsid w:val="00C24C4C"/>
    <w:rsid w:val="00C32651"/>
    <w:rsid w:val="00C65902"/>
    <w:rsid w:val="00C90C37"/>
    <w:rsid w:val="00CE5AD9"/>
    <w:rsid w:val="00CF7E73"/>
    <w:rsid w:val="00D27A24"/>
    <w:rsid w:val="00DB6D27"/>
    <w:rsid w:val="00DB7BD5"/>
    <w:rsid w:val="00DE2F28"/>
    <w:rsid w:val="00E017F4"/>
    <w:rsid w:val="00E267E2"/>
    <w:rsid w:val="00E40885"/>
    <w:rsid w:val="00EB12EB"/>
    <w:rsid w:val="00EB69CD"/>
    <w:rsid w:val="00ED0FED"/>
    <w:rsid w:val="00ED3274"/>
    <w:rsid w:val="00EF15E3"/>
    <w:rsid w:val="00F15E6A"/>
    <w:rsid w:val="00F27260"/>
    <w:rsid w:val="00F56195"/>
    <w:rsid w:val="00F7638B"/>
    <w:rsid w:val="00FA0971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Normal (Web)"/>
    <w:basedOn w:val="a"/>
    <w:uiPriority w:val="99"/>
    <w:semiHidden/>
    <w:unhideWhenUsed/>
    <w:rsid w:val="009E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E6E5B"/>
    <w:pPr>
      <w:spacing w:after="0" w:line="240" w:lineRule="auto"/>
      <w:jc w:val="both"/>
    </w:pPr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6E5B"/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58</cp:revision>
  <cp:lastPrinted>2018-02-19T06:34:00Z</cp:lastPrinted>
  <dcterms:created xsi:type="dcterms:W3CDTF">2016-04-07T08:50:00Z</dcterms:created>
  <dcterms:modified xsi:type="dcterms:W3CDTF">2019-03-25T08:36:00Z</dcterms:modified>
</cp:coreProperties>
</file>