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color w:val="000000"/>
        </w:rPr>
      </w:pPr>
      <w:r>
        <w:rPr>
          <w:rFonts w:ascii="Bookman Old Style" w:eastAsia="Times New Roman" w:hAnsi="Bookman Old Style" w:cs="Times New Roman"/>
          <w:noProof/>
          <w:color w:val="0000FF"/>
        </w:rPr>
        <w:drawing>
          <wp:inline distT="0" distB="0" distL="0" distR="0">
            <wp:extent cx="723900" cy="685800"/>
            <wp:effectExtent l="19050" t="0" r="0" b="0"/>
            <wp:docPr id="1" name="Рисунок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color w:val="000000"/>
        </w:rPr>
      </w:pPr>
    </w:p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color w:val="000000"/>
        </w:rPr>
      </w:pPr>
      <w:r>
        <w:rPr>
          <w:rFonts w:ascii="Bookman Old Style" w:eastAsia="Calibri" w:hAnsi="Bookman Old Style" w:cs="Bookman Old Style"/>
          <w:b/>
          <w:bCs/>
          <w:color w:val="000000"/>
        </w:rPr>
        <w:t>ПОСТАНОВЛЕНИЕ</w:t>
      </w:r>
    </w:p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</w:rPr>
      </w:pPr>
      <w:r>
        <w:rPr>
          <w:rFonts w:ascii="Bookman Old Style" w:eastAsia="Calibri" w:hAnsi="Bookman Old Style" w:cs="Bookman Old Style"/>
          <w:color w:val="000000"/>
        </w:rPr>
        <w:t xml:space="preserve">ГЛАВЫ АДМИНИСТРАЦИИ </w:t>
      </w:r>
    </w:p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</w:rPr>
      </w:pPr>
      <w:r>
        <w:rPr>
          <w:rFonts w:ascii="Bookman Old Style" w:eastAsia="Calibri" w:hAnsi="Bookman Old Style" w:cs="Bookman Old Style"/>
          <w:color w:val="000000"/>
        </w:rPr>
        <w:t xml:space="preserve">МЕСТНОГО САМОУПРАВЛЕНИЯ </w:t>
      </w:r>
      <w:r w:rsidR="004914BD">
        <w:rPr>
          <w:rFonts w:ascii="Bookman Old Style" w:eastAsia="Calibri" w:hAnsi="Bookman Old Style" w:cs="Bookman Old Style"/>
          <w:color w:val="000000"/>
        </w:rPr>
        <w:t>МАЛГОБЕКСКОГО</w:t>
      </w:r>
    </w:p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</w:rPr>
      </w:pPr>
      <w:r>
        <w:rPr>
          <w:rFonts w:ascii="Bookman Old Style" w:eastAsia="Calibri" w:hAnsi="Bookman Old Style" w:cs="Bookman Old Style"/>
          <w:color w:val="000000"/>
        </w:rPr>
        <w:t xml:space="preserve">СЕЛЬСКОГО ПОСЕЛНИЯ МОЗДОКСКОГО РАЙОНА </w:t>
      </w:r>
    </w:p>
    <w:p w:rsidR="00A72C80" w:rsidRDefault="00A72C80" w:rsidP="00A72C8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 w:cs="Bookman Old Style"/>
          <w:color w:val="000000"/>
        </w:rPr>
      </w:pPr>
      <w:r>
        <w:rPr>
          <w:rFonts w:ascii="Bookman Old Style" w:eastAsia="Calibri" w:hAnsi="Bookman Old Style" w:cs="Bookman Old Style"/>
          <w:color w:val="000000"/>
        </w:rPr>
        <w:t>РЕСПУБЛИКИ СЕВЕРНАЯ ОСЕТИЯ – АЛАНИЯ</w:t>
      </w:r>
    </w:p>
    <w:p w:rsidR="00A72C80" w:rsidRDefault="00A72C80" w:rsidP="00A72C80">
      <w:pPr>
        <w:shd w:val="clear" w:color="auto" w:fill="FFFFFF"/>
        <w:spacing w:after="0" w:line="288" w:lineRule="atLeast"/>
        <w:jc w:val="center"/>
        <w:textAlignment w:val="baseline"/>
        <w:rPr>
          <w:rFonts w:ascii="Bookman Old Style" w:eastAsia="Times New Roman" w:hAnsi="Bookman Old Style" w:cs="Arial"/>
          <w:color w:val="3C3C3C"/>
          <w:spacing w:val="2"/>
        </w:rPr>
      </w:pPr>
    </w:p>
    <w:p w:rsidR="00A72C80" w:rsidRDefault="00A72C80" w:rsidP="00A72C80">
      <w:pPr>
        <w:shd w:val="clear" w:color="auto" w:fill="FFFFFF"/>
        <w:spacing w:after="0" w:line="288" w:lineRule="atLeast"/>
        <w:jc w:val="center"/>
        <w:textAlignment w:val="baseline"/>
        <w:rPr>
          <w:rFonts w:ascii="Bookman Old Style" w:eastAsia="Times New Roman" w:hAnsi="Bookman Old Style" w:cs="Arial"/>
          <w:color w:val="3C3C3C"/>
          <w:spacing w:val="2"/>
        </w:rPr>
      </w:pPr>
    </w:p>
    <w:p w:rsidR="00A72C80" w:rsidRDefault="00A72C80" w:rsidP="00A72C80">
      <w:pPr>
        <w:shd w:val="clear" w:color="auto" w:fill="FFFFFF"/>
        <w:spacing w:after="0" w:line="288" w:lineRule="atLeast"/>
        <w:jc w:val="center"/>
        <w:textAlignment w:val="baseline"/>
        <w:rPr>
          <w:rFonts w:ascii="Bookman Old Style" w:eastAsia="Times New Roman" w:hAnsi="Bookman Old Style" w:cs="Arial"/>
          <w:color w:val="3C3C3C"/>
          <w:spacing w:val="2"/>
        </w:rPr>
      </w:pPr>
      <w:r>
        <w:rPr>
          <w:rFonts w:ascii="Bookman Old Style" w:eastAsia="Times New Roman" w:hAnsi="Bookman Old Style" w:cs="Arial"/>
          <w:color w:val="3C3C3C"/>
          <w:spacing w:val="2"/>
        </w:rPr>
        <w:t>№ 2</w:t>
      </w:r>
      <w:r w:rsidR="004914BD">
        <w:rPr>
          <w:rFonts w:ascii="Bookman Old Style" w:eastAsia="Times New Roman" w:hAnsi="Bookman Old Style" w:cs="Arial"/>
          <w:color w:val="3C3C3C"/>
          <w:spacing w:val="2"/>
        </w:rPr>
        <w:t>5</w:t>
      </w:r>
      <w:r>
        <w:rPr>
          <w:rFonts w:ascii="Bookman Old Style" w:eastAsia="Times New Roman" w:hAnsi="Bookman Old Style" w:cs="Arial"/>
          <w:color w:val="3C3C3C"/>
          <w:spacing w:val="2"/>
        </w:rPr>
        <w:t xml:space="preserve">                                                                      от </w:t>
      </w:r>
      <w:r w:rsidR="004914BD">
        <w:rPr>
          <w:rFonts w:ascii="Bookman Old Style" w:eastAsia="Times New Roman" w:hAnsi="Bookman Old Style" w:cs="Arial"/>
          <w:color w:val="3C3C3C"/>
          <w:spacing w:val="2"/>
        </w:rPr>
        <w:t>02</w:t>
      </w:r>
      <w:r>
        <w:rPr>
          <w:rFonts w:ascii="Bookman Old Style" w:eastAsia="Times New Roman" w:hAnsi="Bookman Old Style" w:cs="Arial"/>
          <w:color w:val="3C3C3C"/>
          <w:spacing w:val="2"/>
        </w:rPr>
        <w:t xml:space="preserve"> </w:t>
      </w:r>
      <w:r w:rsidR="004914BD">
        <w:rPr>
          <w:rFonts w:ascii="Bookman Old Style" w:eastAsia="Times New Roman" w:hAnsi="Bookman Old Style" w:cs="Arial"/>
          <w:color w:val="3C3C3C"/>
          <w:spacing w:val="2"/>
        </w:rPr>
        <w:t>дека</w:t>
      </w:r>
      <w:r>
        <w:rPr>
          <w:rFonts w:ascii="Bookman Old Style" w:eastAsia="Times New Roman" w:hAnsi="Bookman Old Style" w:cs="Arial"/>
          <w:color w:val="3C3C3C"/>
          <w:spacing w:val="2"/>
        </w:rPr>
        <w:t>бря 2020 г.</w:t>
      </w:r>
    </w:p>
    <w:p w:rsidR="00A72C80" w:rsidRDefault="00A72C80" w:rsidP="00A72C80">
      <w:pPr>
        <w:shd w:val="clear" w:color="auto" w:fill="FFFFFF"/>
        <w:spacing w:after="0" w:line="288" w:lineRule="atLeast"/>
        <w:jc w:val="center"/>
        <w:textAlignment w:val="baseline"/>
        <w:rPr>
          <w:rFonts w:ascii="Bookman Old Style" w:eastAsia="Times New Roman" w:hAnsi="Bookman Old Style" w:cs="Arial"/>
          <w:color w:val="3C3C3C"/>
          <w:spacing w:val="2"/>
        </w:rPr>
      </w:pPr>
    </w:p>
    <w:p w:rsidR="00A72C80" w:rsidRDefault="00A72C80" w:rsidP="00A72C80">
      <w:pPr>
        <w:spacing w:after="0" w:line="240" w:lineRule="auto"/>
        <w:jc w:val="center"/>
        <w:rPr>
          <w:rFonts w:ascii="Bookman Old Style" w:eastAsia="Arial Unicode MS" w:hAnsi="Bookman Old Style" w:cs="Times New Roman"/>
          <w:i/>
          <w:color w:val="000000"/>
        </w:rPr>
      </w:pPr>
    </w:p>
    <w:p w:rsidR="006F7951" w:rsidRDefault="00A72C80" w:rsidP="006F7951">
      <w:pPr>
        <w:spacing w:after="0" w:line="240" w:lineRule="auto"/>
        <w:rPr>
          <w:rFonts w:ascii="Bookman Old Style" w:eastAsia="Arial Unicode MS" w:hAnsi="Bookman Old Style" w:cs="Times New Roman"/>
          <w:i/>
          <w:color w:val="000000"/>
        </w:rPr>
      </w:pPr>
      <w:r>
        <w:rPr>
          <w:rFonts w:ascii="Bookman Old Style" w:eastAsia="Arial Unicode MS" w:hAnsi="Bookman Old Style" w:cs="Times New Roman"/>
          <w:i/>
          <w:color w:val="000000"/>
        </w:rPr>
        <w:t xml:space="preserve">Об утверждении Инструкции  по делопроизводству </w:t>
      </w:r>
    </w:p>
    <w:p w:rsidR="00A72C80" w:rsidRDefault="00A72C80" w:rsidP="006F7951">
      <w:pPr>
        <w:spacing w:after="0" w:line="240" w:lineRule="auto"/>
        <w:rPr>
          <w:rFonts w:ascii="Bookman Old Style" w:eastAsia="Arial Unicode MS" w:hAnsi="Bookman Old Style" w:cs="Times New Roman"/>
          <w:i/>
          <w:color w:val="000000"/>
        </w:rPr>
      </w:pPr>
      <w:r>
        <w:rPr>
          <w:rFonts w:ascii="Bookman Old Style" w:eastAsia="Arial Unicode MS" w:hAnsi="Bookman Old Style" w:cs="Times New Roman"/>
          <w:i/>
          <w:color w:val="000000"/>
        </w:rPr>
        <w:t>в администрации</w:t>
      </w:r>
      <w:r w:rsidR="006F7951">
        <w:rPr>
          <w:rFonts w:ascii="Bookman Old Style" w:eastAsia="Arial Unicode MS" w:hAnsi="Bookman Old Style" w:cs="Times New Roman"/>
          <w:i/>
          <w:color w:val="000000"/>
        </w:rPr>
        <w:t xml:space="preserve"> </w:t>
      </w:r>
      <w:r w:rsidR="004914BD">
        <w:rPr>
          <w:rFonts w:ascii="Bookman Old Style" w:eastAsia="Arial Unicode MS" w:hAnsi="Bookman Old Style" w:cs="Times New Roman"/>
          <w:i/>
          <w:color w:val="000000"/>
        </w:rPr>
        <w:t>Малгобекского</w:t>
      </w:r>
      <w:r>
        <w:rPr>
          <w:rFonts w:ascii="Bookman Old Style" w:eastAsia="Arial Unicode MS" w:hAnsi="Bookman Old Style" w:cs="Times New Roman"/>
          <w:i/>
          <w:color w:val="000000"/>
        </w:rPr>
        <w:t xml:space="preserve"> сельского поселения</w:t>
      </w:r>
    </w:p>
    <w:p w:rsidR="00A72C80" w:rsidRDefault="00A72C80" w:rsidP="00A72C80">
      <w:pPr>
        <w:spacing w:after="0" w:line="240" w:lineRule="auto"/>
        <w:rPr>
          <w:rFonts w:ascii="Bookman Old Style" w:eastAsia="Arial Unicode MS" w:hAnsi="Bookman Old Style" w:cs="Times New Roman"/>
          <w:color w:val="000000"/>
        </w:rPr>
      </w:pPr>
    </w:p>
    <w:p w:rsidR="00A72C80" w:rsidRDefault="00A72C80" w:rsidP="00A72C80">
      <w:pPr>
        <w:pStyle w:val="a4"/>
        <w:tabs>
          <w:tab w:val="left" w:pos="708"/>
        </w:tabs>
        <w:ind w:firstLine="39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В целях дальнейшего </w:t>
      </w:r>
      <w:proofErr w:type="gramStart"/>
      <w:r>
        <w:rPr>
          <w:rFonts w:ascii="Bookman Old Style" w:hAnsi="Bookman Old Style"/>
          <w:sz w:val="22"/>
        </w:rPr>
        <w:t xml:space="preserve">совершенствования системы документационного обеспечения управленческой деятельности Администрации </w:t>
      </w:r>
      <w:r w:rsidR="004914BD">
        <w:rPr>
          <w:rFonts w:ascii="Bookman Old Style" w:hAnsi="Bookman Old Style"/>
          <w:sz w:val="22"/>
        </w:rPr>
        <w:t>Малгобекского</w:t>
      </w:r>
      <w:r>
        <w:rPr>
          <w:rFonts w:ascii="Bookman Old Style" w:hAnsi="Bookman Old Style"/>
          <w:sz w:val="22"/>
        </w:rPr>
        <w:t xml:space="preserve"> сельского</w:t>
      </w:r>
      <w:proofErr w:type="gramEnd"/>
      <w:r>
        <w:rPr>
          <w:rFonts w:ascii="Bookman Old Style" w:hAnsi="Bookman Old Style"/>
          <w:sz w:val="22"/>
        </w:rPr>
        <w:t xml:space="preserve"> поселения, установления единого порядка ведения делопроизводства в Администрации </w:t>
      </w:r>
      <w:r w:rsidR="004914BD">
        <w:rPr>
          <w:rFonts w:ascii="Bookman Old Style" w:hAnsi="Bookman Old Style"/>
          <w:sz w:val="22"/>
        </w:rPr>
        <w:t>Малгобекского</w:t>
      </w:r>
      <w:r>
        <w:rPr>
          <w:rFonts w:ascii="Bookman Old Style" w:hAnsi="Bookman Old Style"/>
          <w:sz w:val="22"/>
        </w:rPr>
        <w:t xml:space="preserve"> сельского поселения </w:t>
      </w:r>
      <w:r w:rsidR="006F7951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b/>
          <w:sz w:val="22"/>
        </w:rPr>
        <w:t>ПОСТАНОВЛЯЮ:</w:t>
      </w:r>
    </w:p>
    <w:p w:rsidR="00A72C80" w:rsidRDefault="00A72C80" w:rsidP="00A72C80">
      <w:pPr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hd w:val="clear" w:color="auto" w:fill="FFFFFF"/>
        <w:tabs>
          <w:tab w:val="left" w:pos="1134"/>
        </w:tabs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 xml:space="preserve">1.Утвердить Инструкцию по делопроизводству в администрации </w:t>
      </w:r>
      <w:r w:rsidR="004914BD">
        <w:rPr>
          <w:rFonts w:ascii="Bookman Old Style" w:eastAsia="Times New Roman" w:hAnsi="Bookman Old Style" w:cs="Times New Roman"/>
          <w:color w:val="000000"/>
        </w:rPr>
        <w:t>Малгобекского</w:t>
      </w:r>
      <w:r>
        <w:rPr>
          <w:rFonts w:ascii="Bookman Old Style" w:eastAsia="Times New Roman" w:hAnsi="Bookman Old Style" w:cs="Times New Roman"/>
          <w:color w:val="000000"/>
        </w:rPr>
        <w:t xml:space="preserve"> сельского поселения (приложение). </w:t>
      </w:r>
    </w:p>
    <w:p w:rsidR="00A72C80" w:rsidRDefault="00A72C80" w:rsidP="00A72C80">
      <w:pPr>
        <w:shd w:val="clear" w:color="auto" w:fill="FFFFFF"/>
        <w:tabs>
          <w:tab w:val="left" w:pos="1134"/>
        </w:tabs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</w:rPr>
        <w:t>2.Ознакомить всех сотрудников администрации  утвержде</w:t>
      </w:r>
      <w:r>
        <w:rPr>
          <w:rFonts w:ascii="Bookman Old Style" w:eastAsia="Times New Roman" w:hAnsi="Bookman Old Style" w:cs="Bookman Old Style"/>
        </w:rPr>
        <w:t>нной</w:t>
      </w:r>
      <w:r w:rsidR="004914BD">
        <w:rPr>
          <w:rFonts w:ascii="Bookman Old Style" w:eastAsia="Times New Roman" w:hAnsi="Bookman Old Style" w:cs="Bookman Old Style"/>
        </w:rPr>
        <w:t xml:space="preserve"> </w:t>
      </w:r>
      <w:r>
        <w:rPr>
          <w:rFonts w:ascii="Bookman Old Style" w:eastAsia="Times New Roman" w:hAnsi="Bookman Old Style" w:cs="Times New Roman"/>
          <w:color w:val="000000"/>
        </w:rPr>
        <w:t xml:space="preserve">Инструкцией по делопроизводству </w:t>
      </w:r>
      <w:r>
        <w:rPr>
          <w:rFonts w:ascii="Bookman Old Style" w:eastAsia="Times New Roman" w:hAnsi="Bookman Old Style" w:cs="Times New Roman"/>
        </w:rPr>
        <w:t xml:space="preserve">в администрации </w:t>
      </w:r>
      <w:r w:rsidR="004914BD">
        <w:rPr>
          <w:rFonts w:ascii="Bookman Old Style" w:eastAsia="Times New Roman" w:hAnsi="Bookman Old Style" w:cs="Times New Roman"/>
          <w:color w:val="000000"/>
        </w:rPr>
        <w:t>Малгобекского</w:t>
      </w:r>
      <w:r>
        <w:rPr>
          <w:rFonts w:ascii="Bookman Old Style" w:eastAsia="Times New Roman" w:hAnsi="Bookman Old Style" w:cs="Times New Roman"/>
          <w:color w:val="000000"/>
        </w:rPr>
        <w:t xml:space="preserve"> сельского поселения.</w:t>
      </w:r>
    </w:p>
    <w:p w:rsidR="00A72C80" w:rsidRDefault="00A72C80" w:rsidP="00A72C80">
      <w:pPr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3.Обнародовать настоящее постановление на информационном стенде в здании Администрации местного самоуправления </w:t>
      </w:r>
      <w:r w:rsidR="004914BD">
        <w:rPr>
          <w:rFonts w:ascii="Bookman Old Style" w:eastAsia="Times New Roman" w:hAnsi="Bookman Old Style" w:cs="Times New Roman"/>
        </w:rPr>
        <w:t>Малгобекского</w:t>
      </w:r>
      <w:r>
        <w:rPr>
          <w:rFonts w:ascii="Bookman Old Style" w:eastAsia="Times New Roman" w:hAnsi="Bookman Old Style" w:cs="Times New Roman"/>
        </w:rPr>
        <w:t xml:space="preserve"> сельского поселения и опубликовать на официальном сайте администрации местного самоуправления </w:t>
      </w:r>
      <w:r w:rsidR="004914BD">
        <w:rPr>
          <w:rFonts w:ascii="Bookman Old Style" w:eastAsia="Times New Roman" w:hAnsi="Bookman Old Style" w:cs="Times New Roman"/>
        </w:rPr>
        <w:t>Малгобекского</w:t>
      </w:r>
      <w:r>
        <w:rPr>
          <w:rFonts w:ascii="Bookman Old Style" w:eastAsia="Times New Roman" w:hAnsi="Bookman Old Style" w:cs="Times New Roman"/>
        </w:rPr>
        <w:t xml:space="preserve"> сельского поселения в информационно-телекоммуникационной сети «Интернет».</w:t>
      </w:r>
    </w:p>
    <w:p w:rsidR="00A72C80" w:rsidRDefault="00A72C80" w:rsidP="00A72C80">
      <w:pPr>
        <w:tabs>
          <w:tab w:val="left" w:pos="1134"/>
        </w:tabs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4.</w:t>
      </w:r>
      <w:proofErr w:type="gramStart"/>
      <w:r>
        <w:rPr>
          <w:rFonts w:ascii="Bookman Old Style" w:eastAsia="Times New Roman" w:hAnsi="Bookman Old Style" w:cs="Times New Roman"/>
        </w:rPr>
        <w:t>Контроль за</w:t>
      </w:r>
      <w:proofErr w:type="gramEnd"/>
      <w:r>
        <w:rPr>
          <w:rFonts w:ascii="Bookman Old Style" w:eastAsia="Times New Roman" w:hAnsi="Bookman Old Style" w:cs="Times New Roman"/>
        </w:rPr>
        <w:t xml:space="preserve"> исполнением постановления оставляю за собой.</w:t>
      </w:r>
    </w:p>
    <w:p w:rsidR="00A72C80" w:rsidRDefault="00A72C80" w:rsidP="00A72C80">
      <w:pPr>
        <w:tabs>
          <w:tab w:val="left" w:pos="1134"/>
        </w:tabs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5.Настоящее постановление вступает в силу со дня подписания. </w:t>
      </w:r>
    </w:p>
    <w:p w:rsidR="00A72C80" w:rsidRDefault="00A72C80" w:rsidP="00A72C80">
      <w:pPr>
        <w:tabs>
          <w:tab w:val="left" w:pos="1134"/>
        </w:tabs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</w:rPr>
      </w:pPr>
    </w:p>
    <w:p w:rsidR="00A72C80" w:rsidRDefault="00A72C80" w:rsidP="00A72C80">
      <w:pPr>
        <w:tabs>
          <w:tab w:val="left" w:pos="1134"/>
        </w:tabs>
        <w:spacing w:after="0" w:line="240" w:lineRule="auto"/>
        <w:ind w:firstLine="397"/>
        <w:jc w:val="both"/>
        <w:rPr>
          <w:rFonts w:ascii="Bookman Old Style" w:eastAsia="Times New Roman" w:hAnsi="Bookman Old Style" w:cs="Times New Roman"/>
        </w:rPr>
      </w:pPr>
    </w:p>
    <w:p w:rsidR="00A72C80" w:rsidRDefault="00A72C80" w:rsidP="00A72C80">
      <w:pPr>
        <w:tabs>
          <w:tab w:val="left" w:pos="1134"/>
        </w:tabs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A72C80" w:rsidRDefault="00A72C80" w:rsidP="00A72C80">
      <w:pPr>
        <w:tabs>
          <w:tab w:val="left" w:pos="1134"/>
        </w:tabs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A72C80" w:rsidRDefault="00A72C80" w:rsidP="00A72C80">
      <w:pPr>
        <w:tabs>
          <w:tab w:val="left" w:pos="1134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Глава администрации</w:t>
      </w:r>
    </w:p>
    <w:p w:rsidR="00A72C80" w:rsidRDefault="004914BD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Малгобекского</w:t>
      </w:r>
      <w:r w:rsidR="00A72C80">
        <w:rPr>
          <w:rFonts w:ascii="Bookman Old Style" w:eastAsia="Times New Roman" w:hAnsi="Bookman Old Style" w:cs="Times New Roman"/>
          <w:color w:val="000000"/>
        </w:rPr>
        <w:t xml:space="preserve"> сельского поселения                                    </w:t>
      </w:r>
      <w:r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color w:val="000000"/>
        </w:rPr>
        <w:t>Кусов</w:t>
      </w:r>
      <w:proofErr w:type="gramEnd"/>
      <w:r>
        <w:rPr>
          <w:rFonts w:ascii="Bookman Old Style" w:eastAsia="Times New Roman" w:hAnsi="Bookman Old Style" w:cs="Times New Roman"/>
          <w:color w:val="000000"/>
        </w:rPr>
        <w:t xml:space="preserve"> З.М.</w:t>
      </w: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72C80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4914BD" w:rsidRDefault="004914BD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:rsidR="00A72C80" w:rsidRPr="00C1072D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  <w:r w:rsidRPr="00C1072D">
        <w:rPr>
          <w:rFonts w:ascii="Bookman Old Style" w:eastAsia="Times New Roman" w:hAnsi="Bookman Old Style" w:cs="Times New Roman"/>
          <w:color w:val="000000"/>
          <w:sz w:val="18"/>
          <w:szCs w:val="18"/>
        </w:rPr>
        <w:lastRenderedPageBreak/>
        <w:t xml:space="preserve">Приложение </w:t>
      </w:r>
      <w:proofErr w:type="gramStart"/>
      <w:r w:rsidRPr="00C1072D">
        <w:rPr>
          <w:rFonts w:ascii="Bookman Old Style" w:eastAsia="Times New Roman" w:hAnsi="Bookman Old Style" w:cs="Times New Roman"/>
          <w:color w:val="000000"/>
          <w:sz w:val="18"/>
          <w:szCs w:val="18"/>
        </w:rPr>
        <w:t>к</w:t>
      </w:r>
      <w:proofErr w:type="gramEnd"/>
    </w:p>
    <w:p w:rsidR="00A72C80" w:rsidRPr="00C1072D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  <w:r w:rsidRPr="00C1072D">
        <w:rPr>
          <w:rFonts w:ascii="Bookman Old Style" w:eastAsia="Times New Roman" w:hAnsi="Bookman Old Style" w:cs="Times New Roman"/>
          <w:color w:val="000000"/>
          <w:sz w:val="18"/>
          <w:szCs w:val="18"/>
        </w:rPr>
        <w:t xml:space="preserve">постановлению 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</w:rPr>
        <w:t xml:space="preserve">главы </w:t>
      </w:r>
      <w:r w:rsidRPr="00C1072D">
        <w:rPr>
          <w:rFonts w:ascii="Bookman Old Style" w:eastAsia="Times New Roman" w:hAnsi="Bookman Old Style" w:cs="Times New Roman"/>
          <w:color w:val="000000"/>
          <w:sz w:val="18"/>
          <w:szCs w:val="18"/>
        </w:rPr>
        <w:t xml:space="preserve">администрации </w:t>
      </w:r>
    </w:p>
    <w:p w:rsidR="00A72C80" w:rsidRPr="00C1072D" w:rsidRDefault="004914BD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</w:rPr>
        <w:t>Малгобекского</w:t>
      </w:r>
      <w:r w:rsidR="00A72C80" w:rsidRPr="00C1072D">
        <w:rPr>
          <w:rFonts w:ascii="Bookman Old Style" w:eastAsia="Times New Roman" w:hAnsi="Bookman Old Style" w:cs="Times New Roman"/>
          <w:color w:val="000000"/>
          <w:sz w:val="18"/>
          <w:szCs w:val="18"/>
        </w:rPr>
        <w:t xml:space="preserve"> сельского поселения</w:t>
      </w:r>
    </w:p>
    <w:p w:rsidR="00A72C80" w:rsidRPr="00C1072D" w:rsidRDefault="00A72C80" w:rsidP="00A72C80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</w:rPr>
        <w:t xml:space="preserve">от </w:t>
      </w:r>
      <w:r w:rsidR="004914BD">
        <w:rPr>
          <w:rFonts w:ascii="Bookman Old Style" w:eastAsia="Times New Roman" w:hAnsi="Bookman Old Style" w:cs="Times New Roman"/>
          <w:color w:val="000000"/>
          <w:sz w:val="18"/>
          <w:szCs w:val="18"/>
        </w:rPr>
        <w:t>02.12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</w:rPr>
        <w:t>.2020 г. № 2</w:t>
      </w:r>
      <w:r w:rsidR="004914BD">
        <w:rPr>
          <w:rFonts w:ascii="Bookman Old Style" w:eastAsia="Times New Roman" w:hAnsi="Bookman Old Style" w:cs="Times New Roman"/>
          <w:color w:val="000000"/>
          <w:sz w:val="18"/>
          <w:szCs w:val="18"/>
        </w:rPr>
        <w:t>5</w:t>
      </w:r>
    </w:p>
    <w:p w:rsidR="00A72C80" w:rsidRPr="00C1072D" w:rsidRDefault="00A72C80" w:rsidP="00A72C80">
      <w:pPr>
        <w:pStyle w:val="a3"/>
        <w:spacing w:before="0" w:beforeAutospacing="0" w:after="0" w:afterAutospacing="0"/>
        <w:jc w:val="center"/>
        <w:rPr>
          <w:rStyle w:val="a6"/>
          <w:rFonts w:cs="Arial"/>
          <w:color w:val="3C3C3C"/>
          <w:sz w:val="18"/>
          <w:szCs w:val="18"/>
        </w:rPr>
      </w:pPr>
    </w:p>
    <w:p w:rsidR="00A72C80" w:rsidRPr="00C1072D" w:rsidRDefault="00A72C80" w:rsidP="00A72C80">
      <w:pPr>
        <w:pStyle w:val="a3"/>
        <w:spacing w:before="0" w:beforeAutospacing="0" w:after="0" w:afterAutospacing="0"/>
        <w:jc w:val="center"/>
        <w:rPr>
          <w:rStyle w:val="a6"/>
          <w:rFonts w:ascii="Bookman Old Style" w:hAnsi="Bookman Old Style" w:cs="Arial"/>
          <w:color w:val="3C3C3C"/>
          <w:sz w:val="18"/>
          <w:szCs w:val="18"/>
        </w:rPr>
      </w:pPr>
    </w:p>
    <w:p w:rsidR="00A72C80" w:rsidRDefault="00A72C80" w:rsidP="00A72C80">
      <w:pPr>
        <w:pStyle w:val="a3"/>
        <w:spacing w:before="0" w:beforeAutospacing="0" w:after="0" w:afterAutospacing="0"/>
        <w:jc w:val="center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Инструкция</w:t>
      </w:r>
      <w:r>
        <w:rPr>
          <w:rFonts w:ascii="Bookman Old Style" w:hAnsi="Bookman Old Style" w:cs="Arial"/>
          <w:color w:val="3C3C3C"/>
          <w:sz w:val="20"/>
          <w:szCs w:val="20"/>
        </w:rPr>
        <w:br/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по делопроизводству в администрации сельского поселения</w:t>
      </w:r>
    </w:p>
    <w:p w:rsidR="00A72C80" w:rsidRDefault="00A72C80" w:rsidP="00A72C80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1. Общие положения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1.1.Настоящая Инструкция по делопроизводству (далее – Инструкция) определяет систему организации делопроизводства, устанавливает правила и порядок работы с документами и материалами несекретного характера и письмами граждан (далее – документы, документ) в администрации сельского поселения (далее – администрация).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1.2.Настоящая Инструкция обязательна для всех специалистов (делопроизводителей) администрации. Специалисты (делопроизводители) администрации несут ответственность за несоблюдение требований настоящей Инструкции, а также за сохранность служебных документов и содержащейся в них информации в соответствии с законодательством. Сведения, содержащиеся в постановлениях, распоряжениях администрации, других служебных документах на стадии подготовки в администрации, являются конфиденциальными и не подлежат разглашению, их можно использовать только в служебных целях согласно полномочиям лица, работающего или занимающегося с документами. Об утрате документа специалисты (делопроизводители) администрации немедленно сообщают главе сельского поселения. В этом случае главой сельского поселения назначается служебное расследование. Выдача специалистами (делопроизводителями) администрации документов или их копий работникам сторонних организаций допускается только с разрешения главы сельского поселения. При обращении с документами, поступившими в администрацию, не разрешается вносить правки, делать пометки, работать с ними вне служебных помещений, за исключением служебных целей и перемещений. Взаимодействие со средствами массовой информации, передача им какой-либо служебной информации осуществляются специалистами (делопроизводителями) администрации по разрешению (поручению, указанию) главы сельского поселения. При уходе в отпуск, выезде в командировку, в случае болезни специалист (делопроизводитель) администрации по указанию главы сельского поселения передает находящиеся у него на исполнении документы другому работнику, при увольнении – сдает числящиеся за ним документы.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1.3.Делопроизводство в администрации осуществляется специалистами (делопроизводителями) определяемые главой сельского поселения. Обязанности и права специалиста (делопроизводителя) администрации определяются также должностной инструкцией. На указанного специалиста (делопроизводителя) администрации возлагаются следующие основные функции: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прием, учет, регистрация, распределение поступающей корреспонденции, внутренних документов;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передача корреспонденции на рассмотрение главы сельского поселения, а после получения указаний – непосредственному исполнителю;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контроль прохождения и сроков исполнения документов;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организация справочно-информационной работы по вопросам прохождения и исполнения документов, подготовка для руководства сводок об исполнении и находящихся на исполнении документах;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ознакомление работников с распорядительными и информационными документами;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оформление исходящих документов, передача их на отправку адресатам;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ведение и формирование дел в соответствии с номенклатурой дел администрации на очередной год;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подготовка и передача дел на архивное хранение, оформление акта об уничтожении документов временного хранения;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составление номенклатуры дел;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проведение инструктажа принятых в администрацию сотрудников по вопросам организации работы с документами.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1.4.Специалисты (делопроизводители) администрации осуществляют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контроль за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соблюдением требований инструкций и других нормативных актов по работе с документами в администрации.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1.5.Специалисты (делопроизводители) администрации могут использовать в работе не противоречащие настоящей Инструкции методические документы, конкретизирующие отдельные вопросы организации делопроизводства.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Style w:val="a6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2.Прием, регистрация и направление</w:t>
      </w:r>
      <w:r w:rsidR="001B59C4"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</w:t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поступающей корреспонденции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2.1.Корреспонденция, поступающая в администрацию, принимается и регистрируется специалистом (делопроизводителем) администрации, определяемого главой сельского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поселения. Не подлежат регистрации статистические сборники, печатные издания (книги, газеты, журналы), объяснительные записки и иные нерегистрируемые документы (приложение 1).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 Все конверты (бандероли), за исключением конвертов (бандеролей), имеющих пометку «Вручить лично», вскрываются. Пакет с корреспонденцией с пометкой «Вручить лично» вскрывается самим адресатом или уполномоченным им лицом.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2.2.При вскрытии конвертов проверяется правильность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адресования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, комплектность и целостность документов, приложений к ним. На документе проставляется порядковый номер и дата поступления.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недостаче или повреждении документа составляется а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кт в тр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ех экземплярах, один из которых остается у должностного лица, другой приобщается к документу, третий посылается отправителю.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Конверты от поступивших документов не уничтожаются в любых случаях, так как только по ним можно установить адрес отправителя, дату отправки и получения документов.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Неправильно адресованные или ошибочно вложенные документы пересылаются по принадлежности или возвращаются почтовому оператору.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2.3.Документ регистрируется в день поступления, проставляется штамп установленного образца в нижней правой части листа входящего документа. Данные о зарегистрированных документах хранятся не менее 5 лет.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Пакеты с пометкой «лично» учитываются в журнале служебных документов и передаются по назначению под роспись адресата.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 доставляются по назначению в день их регистрации, срочная корреспонденция – незамедлительно под расписку или с пометкой в реестре: кому передан документ, дата и время его передачи.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2.4.Зарегистрированные служебные документы направляются адресатам по принадлежности.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Отправка документов производится специалистом (делопроизводителем) администрации, кроме особых случаев по усмотрению руководства.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Исходящая и входящая документация из судов, правоохранительных органов,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претензионно-исковая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и любая аналогичная переписка, а также договорная переписка передаются с обязательным приложением конвертов, отправляются заказной почтой или иными отправлениями с сохранением подтверждающих квитанций об отправке и о вручении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2.5.Организация приема и передачи документов с использованием средств факсимильной связи: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2.5.1.При приеме и передаче служебной информации по официальным номерам факсимильных аппаратов специалисты (делопроизводители) администрации руководствуются следующим: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запрещается передавать по каналам факсимильной связи секретные сведения, тексты документов с грифом «Для служебного пользования», а также рукописные материалы;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ответственность за содержание передаваемой информации возлагается на исполнителя, подготовившего материал к передаче.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2.5.2.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Контроль за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использованием факсимильной техники, установленной в администрации, осуществляется главой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3.Порядок учета, прохождения, составления</w:t>
      </w:r>
      <w:r w:rsidR="001B59C4"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и</w:t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оформления документов в администрации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3.1.Ответственные специалисты (делопроизводители) администрации самостоятельно ведут прием и учет поступивших документов. Документы регистрируются в порядке, установленном в разделе 2 настоящей Инструкции. Срочная корреспонденция обрабатывается в первую очередь.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Незарегистрированные служебные документы, полученные специалистами (делопроизводителями) администрации, подлежат обязательной регистрации.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3.2.Зарегистрированные документы передаются главе сельского поселения и согласно резолюциям направляются на исполнение специалистам (делопроизводителям)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3.3.При составлении и оформлении документов специалисты (делопроизводители) администрации руководствуются следующими основными требованиями: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 печатается на бланке установленной формы при соблюдении правил машинописных работ;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 документам объемом более одной страницы составляются заголовки, в краткой форме раскрывающие их основное содержание. В необходимых случаях это же правило применяется к документам до одной страницы.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Содержание служебного документа должно быть кратким, ясным, аргументированным, обеспечивать точное и однозначное восприятие содержащейся в ней информации.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Отправляемому документу присваивается исходящий номер и указывается дата.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 xml:space="preserve">В левом нижнем углу последнего листа исходящего документа указываются фамилия, имя, отчество исполнителя и номер его служебного телефона. Исходящие письма отправляются с оригиналом подписи.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Копия исходящего документа (при необходимости с указателем рассылки) помещается в дело в соответствии с номенклатурой;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документах – ответах указываются номер и дата документа, на который дается ответ;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служебные документы подписываются главой сельского поселения или специалистами (делопроизводителями) администрации в соответствии с предоставленными полномочиями. При подписании документов указываются должность (полное наименование, если документ оформлен не на бланке) и приводится расшифровка подписи лица, подписывающего документ;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подписание документа, на котором обозначена подпись одного специалиста (делопроизводителя) администрации, другим (путем проставления предлога «за» или косой черты перед наименованием должности) не разрешается. На некоторых справках и информациях вместо подписи может указываться название соответствующей комиссии с обязательной визой должностного лица;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 документе указывается дата его подписания, утверждения или составления. 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Например, дату 5 октября 2008 г. следует оформлять: 05.10.2008.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Допускается словесно-цифровой способ оформления даты, например: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05 октября 2008 года, а также оформление даты в последовательности: год, месяц, день месяца, например: 2008.10.05.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Цифровой способ датирования используется при визировании, написании резолюций, оформлении учетных карточек, проставлении отметок об исполнении и в иных случаях. Словесно-цифровой способ применяется при датировании нормативных и распорядительных актов, записок, справок, поручений, финансовых и других служебных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качестве адресата могут быть организации, их структурные подразделения, должностные и физические лица,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Департамент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государственной собственности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Республики Северная Осетия- Алания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Управление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государственной собственности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Наименование организации, ее структурного подразделения указывают в именительном падеже (здесь и далее примеры наименования организаций, их справочные данные и др. являются условными).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При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адресовании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документа должностному лицу инициалы указывают перед фамилией. Должность лица, которому адресован документ, указывают в дательном падеже,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Начальнику Управления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делопроизводства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Администрации Моздокского района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А.А.Ивановой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документ отправляют в несколько однородных организаций или в несколько структурных подразделений одной организации, то следует указывать обобщенно,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Руководителям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учреждений (предприятий)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сельского поселения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направлении документа в орган администрации района, подразделение администрации автономного округа или организацию их наименование пишут в именительном падеже,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Департамент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имущественных, земельных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отношений и природопользования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Адрес печатается в правом верхнем углу документа, с выравниванием по правому краю листа.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Полный почтовый адрес указывается составителем документа в случае его направления физическому лицу (инициалы в этом случае пишутся после фамилии),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br/>
        <w:t>Петровой А.А.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 xml:space="preserve">ул.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Новая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, д.3, кв.3,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с. Троицкое, Моздокский район, 363704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Документ, как правило, не должен содержать более четырех адресатов. В случае направления документа большему числу адресатов оформляется соответствующее количество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экземпляров, на каждом из которых указывается один адрес. К документу прилагается список рассылки.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Если документ имеет приложения, названные в тексте, то отметка о них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делается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ниже текста документа по форме: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Приложение: на 5 л., в 2 экз. (при этом на первом листе прилагаемого текста указывается: приложение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№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__от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__________ 2009).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Приложения, не названные в документе, перечисляются с указанием наименования, числа листов и числа экземпляров. При наличии нескольких приложений они нумеруются. На приложении к нормативному, распорядительному документу (постановления, распоряжения, приказы, инструкции, положения, решения) в правом верхнем углу первого листа делается отметка с указанием названия распорядительного документа, его даты и номера.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Копии, отправляемых документов, заверяют работники, ответственные за ведение делопроизводства, проставлением надписи «Верно», должности лица, заверившего копию, личной подписи, расшифровки подписи (инициалы, фамилию), даты заверения.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Копии (размноженные экземпляры) подписанных распорядительных документов удостоверяются проставлением круглой печати.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 документах, подлежащих утверждению, гриф утверждения располагают в правом верхнем углу первого листа документа. Если документ утверждается должностным лицом, то гриф утверждения состоит из следующих элементов: слово УТВЕРЖДАЮ (без кавычек), наименование должности лица, утверждающего документ, его подпись, инициалы, фамилия и дата утверждения.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утверждении документа несколькими должностными лицами их подписи располагают на одном уровне.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Если документ утверждается распорядительным актом, то гриф утверждения включает слово УТВЕРЖДЕН (УТВЕРЖДЕНО,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УТВЕРЖДЕНА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, УТВЕРЖДЕНЫ), наименование утверждающего документа в творительном падеже, его даты и номера,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УТВЕРЖДЕН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br/>
        <w:t>распоряжением администрации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сельского поселения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от 08.03.2009 № 154-р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Гриф согласования документа состоит из слова СОГЛАСОВАНО, должности лица, с которым согласован документ (включая наименование организации, личную подпись, расшифровку подписи (инициалы, фамилию) и дату согласования), 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СОГЛАСОВАНО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Главный специалист ФЭБ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Администрации сельского поселения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Личная подпись И.И.Петров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Дата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согласование осуществляют протоколом, письмом и др., гриф согласования оформляют следующим образом: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СОГЛАСОВАНО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Письмом администрации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сельского поселения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от 28.03.2009 № 454.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Согласование документа оформляют визой согласования документа (далее - виза), включающей в себя подпись и должность визирующего документ, расшифровку подписи (инициалы, фамилию) и дату подписания.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Главный специалист ФЭБ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Личная подпись И.И.Петров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Дата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наличии замечаний (предложений, заключений) к документу визу оформляют следующим образом: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Замечания (предложения, заключения) прилагаются на 2 л.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Главный специалист ФЭБ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Личная подпись И.И.Петров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Дата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Замечания излагают на отдельном листе, подписывают и прилагают к документу.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3.4.Служебная корреспонденция, подписанная главой сельского поселения или лицом, его замещающим, регистрируется специалистом (делопроизводителем)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Раздел 4.Основные требования к подготовке, </w:t>
      </w:r>
      <w:proofErr w:type="spellStart"/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оформлениюи</w:t>
      </w:r>
      <w:proofErr w:type="spellEnd"/>
      <w:r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рассылке правовых актов администрации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4.1.При подготовке проектов постановлений и распоряжений специалисты (делопроизводители) администрации руководствуются законодательством Российской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Федерации, Республики Северная Осетия- Алания и настоящей Инструкцией, а также Регламентом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4.2.Ответственность за качество подготовки проектов постановлений и распоряжений администрации, их согласование с заинтересованными сторонами несут должностные лица, которые их вносят (приложение 2).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Проекты постановлений и распоряжений, приказов администрации по кадровым, финансовым вопросам и вопросам в области гражданской защиты, жилищных и земельных отношений подготавливаются специалистами (делопроизводителями) администрации,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Специалисты (делопроизводители) администрации, которым поручена подготовка проектов постановлений и распоряжений администрации, определяют из числа работников ответственных исполнителей за эти акты.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4.3.Проекты постановлений, распоряжений администрации и приложения к ним вместе с обосновывающими документами передаются для проверки, а затем - на подпись главе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4.4.Подписанные главой сельского поселения постановления и распоряжения передаются специалистам (делопроизводителям) администрации для их оформления, регистрации и выпуска.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4.5.Проекты постановлений, распоряжений администрации печатаются специалистами (делопроизводителями) администрации в соответствии с требованиями, предъявляемыми к оформлению этих документов (далее также - акты).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4.6.Выпускаемым актам присваивается порядковый номер по единой нумерации, которая ведется с начала и до конца года раздельно для постановлений и распоряжений администрации по основной деятельности и по личному составу. К порядковому номеру распоряжения администрации по основной деятельности через тире добавляется буква «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р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», к порядковому номеру распоряжения администрации по личному составу добавляются буквы «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рл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4.7.Копии правовых актов администрации направляются в Моздокскую межрайонную прокуратуру, Департамент по вопросам юстиции Республики Северная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 xml:space="preserve"> .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4.8.Подлинники постановлений и распоряжений администрации хранятся в администрации до передачи их в архивный отдел администрации Моздокского района.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5.Оформление и учет протоколов заседаний</w:t>
      </w:r>
      <w:r w:rsidR="001B59C4"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</w:t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и совещаний при главе сельского поселения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5.1.Оформление, учет протоколов заседаний при главе сельского поселения осуществляется специалистом (делопроизводителем) администрации, определяемым главой сельского поселения, хранение их до передачи в архив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5.2.Оформление, учет и регистрация протоколов заседаний, совещаний администрации осуществляется специалистом (делопроизводителем)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5.3.Протоколы заседаний оформляются на простом стандартном листе бумаги формата А-4.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5.4.Протокол оформляется по схеме: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дата и номер;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место проведения заседания;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председательствовал;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присутствовали;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повестка дня;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слушали;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выступили;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решили.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наличии в повестке заседания нескольких вопросов по каждому из них те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кст стр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оится по схеме «слушали – выступили - решили».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5.5.Протокол заседания подписывается председательствующим на заседании.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5.6.Протоколы заседаний оформляются в срок, установленный Регламентом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Раздел 6. Оформление писем и </w:t>
      </w:r>
      <w:proofErr w:type="spellStart"/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телеграмм</w:t>
      </w:r>
      <w:proofErr w:type="gramStart"/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,о</w:t>
      </w:r>
      <w:proofErr w:type="gramEnd"/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тправка</w:t>
      </w:r>
      <w:proofErr w:type="spellEnd"/>
      <w:r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исходящих документов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6.1.Телеграммы за подписью главы или либо лица, его замещающего, печатаются по установленной форме: текст телеграммы излагается кратко, без союзов и предлогов (при этом не искажается ее содержание), с сокращенными обозначениями знаков препинания (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зпт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тчк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вскл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), печатаются без переноса слов, абзацев, исправлений и не должен превышать двух машинописных страниц.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6.2.При оформлении писем и телеграмм исполнитель указывает полный почтовый или телеграфный адрес организации или учреждения, а при ответе на поступивший документ - также его номер и дату. На лицевой стороне последнего листа проставляются фамилия исполнителя, номер его служебного телефона. Копии письма и подлинник телеграммы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визируются исполнителем и главой сельского поселения на лицевой стороне последнего листа в нижней его части.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направлении письма или телеграммы в четыре и более адреса прилагается указатель рассылки, составленный и подписанный исполнителем.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6.3.Подписанные письмо и телеграмма передаются для регистрации и отправки специалисту (делопроизводителю) администрации, где им присваивается исходящий номер.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6.4.Законвертованная исходящая корреспонденция отправляется специалистом (делопроизводителем) администрации адресатам почтой, срочная – исполнителями факсимильной связью.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6.5.Экземпляр документа (письма, телеграммы) и указателя рассылки остается у специалиста (делопроизводителя)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Неправильно оформленные документы возвращаются исполнителям на доработку.</w:t>
      </w:r>
      <w:r>
        <w:rPr>
          <w:rFonts w:ascii="Bookman Old Style" w:hAnsi="Bookman Old Style" w:cs="Arial"/>
          <w:color w:val="3C3C3C"/>
          <w:sz w:val="20"/>
          <w:szCs w:val="20"/>
        </w:rPr>
        <w:br/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7. Порядок работы с документами, поставленными</w:t>
      </w:r>
      <w:r w:rsidR="001B59C4"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</w:t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на контроль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7.1.Контролю подлежит исполнение: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поручений, содержащихся в актах Главы Моздокского района, Правительства Республики северная Осетия- Алания;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поручений, содержащихся в протоколах заседаний Правительства Республики Северная Осетия-Алания и его Президиума;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постановлений, распоряжений Главы Моздокского района, Правительства Республики Северная Осетия- Алания;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постановлений, распоряжений администрации Моздокского района;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документов, поступивших из вышестоящих органов и других организаций с указанием конкретных сроков и по резолюции главы сельского поселения;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постановлений, распоряжений администрации;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поручений, содержащих в протоколах заседаний администрации, комиссий, рабочих групп при администрации;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требований и представлений надзорных и правоохранительных органов.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7.2.Документы с резолюцией главы сельского поселения передаются исполнителям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Если исполнение документа или поручения возложено на несколько лиц и не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указан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ответственный за исполнение, то ответственным исполнителем является лицо, указанное в резолюции главы сельского поселения первым. Ответственный исполнитель координирует работу по исполнению документа, при необходимости, создает рабочие группы и проводит совещания.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 истечении срока исполнения документа специалисты (делопроизводители) администрации, представляют главе сельского поселения информацию об исполнении контрольного документа вместе с копией запроса. Ответы на требования, запросы и представления надзорных органов должны исходить исключительно за подписью главы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непредставлении в срок информации об исполнении, документ считается невыполненным.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7.3.Контроль осуществляют специалисты (делопроизводители) администрации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7.4.Срок исполнения документов указывается, как правило, в тексте документа.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срок исполнения не определен в поручении: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как правило, устанавливается до 15 дней;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 документам вышестоящих организаций – не более 10 дней;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поручения с пометкой «Срочно» исполняются в 3-х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дневный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срок;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требующие дополнительного изучения поставленных вопросов – в течение 7 дней,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 пометкой «Весьма срочно» - незамедлительно в течение рабочего дня.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Срок исполнения постановлений, распоряжений администрации устанавливается до 30 дней, если не определен другой срок.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 судебных и правоохранительных органов исполняются в соответствии с указанными в них сроками.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Срок исполнения телеграмм устанавливается в 7 дней, если не указан иной срок.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 xml:space="preserve">При необходимости изменения срока выполнения поручения специалист (делопроизводитель), которому дано поручение, не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позднее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чем за три дня до истечения срока представляет на имя давшего поручение мотивированную просьбу о продлении срока исполнения.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7.5.Анализ и обобщение поступающих на имя главы сельского поселения информаций о ходе выполнения постановлений и распоряжений и подготовку соответствующих проектов постановлений, распоряжений администрации, а также информаций о снятии с контроля или продлении сроков исполнения документов, поставленных на контроль, обеспечивает ответственный специалист (делопроизводитель). Учет и контроль по срокам исполнения поручений главы, решений аппаратных совещаний, Советов при главе сельского поселения,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 xml:space="preserve">постановлений и распоряжений администрации,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контроль за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выполнением которых глава сельского поселения оставляет за собой, обеспечивает ответственный специалист (делопроизводитель)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7.6.Глава сельского поселения самостоятельно и через подчиненных работников систематически анализируют состояние исполнения контролируемых поручений.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 нарушение установленных сроков рассмотрения документов производится снижение ежемесячного денежного поощрения в соответствии с действующим порядком.</w:t>
      </w:r>
      <w:r>
        <w:rPr>
          <w:rFonts w:ascii="Bookman Old Style" w:hAnsi="Bookman Old Style" w:cs="Arial"/>
          <w:color w:val="3C3C3C"/>
          <w:sz w:val="20"/>
          <w:szCs w:val="20"/>
        </w:rPr>
        <w:br/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8.Рассмотрение письменных обращений граждан и</w:t>
      </w:r>
      <w:r w:rsidR="001B59C4">
        <w:rPr>
          <w:rStyle w:val="a6"/>
          <w:rFonts w:ascii="Bookman Old Style" w:hAnsi="Bookman Old Style" w:cs="Arial"/>
          <w:color w:val="3C3C3C"/>
          <w:sz w:val="20"/>
          <w:szCs w:val="20"/>
        </w:rPr>
        <w:t xml:space="preserve">  </w:t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организация личного приема граждан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8.1.Прием, регистрация и организация своевременного рассмотрения письменных, устных обращений граждан, в том числе, поступающих по факсу, осуществляются ответственным специалистом (делопроизводителем)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8.2.Поступившие письма граждан регистрируются в журнале регистрации письменных обращений граждан и в учетных карточках установленной формы.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8.3.Зарегистрированные обращения направляются с регистрационной карточкой главе сельского поселения для рассмотрения и дачи поручений по их исполнению.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Копии поручений вместе с копиями обращений передаются исполнителям.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поручение по письму дано нескольким исполнителям, то работу по его рассмотрению координирует исполнитель, указанный в резолюции первым.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8.4.Запрещается направлять жалобу на рассмотрение должностному лицу, решение или действие (бездействие) которого обжалуется.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8.5.Письма рассматриваются в срок до 30 дней. В отдельных случаях срок рассмотрения может быть продлен главой сельского поселения, но не более чем на 30 дней. О продлении срока рассмотрения сообщается автору письменного обращения.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Письменные обращения граждан считаются рассмотренными, если рассмотрены все поставленные в них вопросы, приняты необходимые меры, заявителю дан ответ в письменной или устной форме.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8.6.Личный прием граждан осуществляется в соответствии с Регламентом рассмотрения обращений граждан в администрации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8.7.Личный прием граждан главы организуется ответственным специалистом (делопроизводителем) администрации. Учет граждан и высказанных ими предложений, просьб и жалоб ведется на карточках установленной формы.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Переданное на личном приеме гражданином письменное обращение учитывается и рассматривается в установленном порядке.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Ответственный специалист (делопроизводитель) администрации ведет ежеквартальный сбор информации о личном приеме граждан главой и подводит квартальные, годовые итоги.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8.8.Ответственный специалист (делопроизводитель) администрации ежеквартально анализирует и обобщает обращения граждан и представляет главе сельского поселения сведения о количестве и характере поступивших и рассмотренных письменных и устных обращений граждан.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Style w:val="a6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9.Машинописные и копировально-множительные работы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9.1.Машинописные работы: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9.1.1.Печатание документов в администрации производятся специалистами (делопроизводителями)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Отдельные машинописные работы должны выполняться непосредственно с соблюдением установленных правил печатания.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9.1.2.Для печатания принимаются только служебные материалы.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Печатание на бланках распоряжений, постановлений администрации и писем за подписью главы сельского поселения осуществляется только ответственными специалистами (делопроизводителями)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Печатание под диктовку не допускается.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9.1.3.Печатание производится в порядке поступления материалов. Срочные материалы печатаются вне очереди. Порядок срочных работ определяется главой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Документы, сданные в работу после 17 часов, печатаются, как правило, на следующий день.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9.1.4.Передаваемые для печати рукописи должны быть написаны разборчиво, на одной стороне листа, с использованием контрастных красителей синего, фиолетового и черного цвета. Небрежно и неразборчиво написанные черновики, исправленные карандашом, а также трудно читаемые факсимильные копии, уменьшенные и нечеткие ксерокопии материалов, для печатания не принимаются.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подготовке материалов для печатания особое внимание следует обращать на четкое и разборчивое написание фамилий, специальных терминов, иностранных слов и географических названий. Применяются только общепринятые сокращения слов.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9.1.5.Печатание документов производится на бланках установленной формы или на бумаге стандартных размеров, на лицевой их стороне красками насыщенного цвета. При печатании документов соблюдаются установленный порядок расположения текста, правила орфографии и пунктуации.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 печатается, как правило, в одном экземпляре и вместе с черновиком передаётся исполнителю.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Тексты документов на бланках формата А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4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печатаются, как правило, через полтора или два межстрочных интервала, на бланках формата А5 – через один межстрочный интервал.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Документы, представляемые на подпись главе сельского поселения для направления их в вышестоящие органы, печатаются, как правило, через два интервала.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9.1.6.На последнем листе отпечатанного документа внизу проставляются фамилия, имя, отчество исполнителя и номер его служебного телефона.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9.2.Копировально–множительные работы: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9.2.1.Выполнение копировально-множительных работ (тиражирование, ксерокопирование документов) в администрации осуществляется специалистами (делопроизводителями) администрации. На тиражирование сдаются только служебные документы и материалы.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Копирование служебных материалов и документов осуществляется в порядке их поступления.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Срочное копирование выполняется вне очереди.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Не допускается необоснованное тиражирование документов, неэкономное расходование бумаги и расходных материалов.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Учет изготовлений копий документов и материалов ведется в журнале.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Style w:val="a6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10. Использование печатей и штампов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10.1.Для удостоверения подлинности документов или соответствия копий подлинникам в администрации используются соответственно требуемому документу печать администрации с оттиском герба РФ или штамп (копия).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штампы.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10.2.Печать администрации проставляется на постановлениях, распоряжениях, подписанных главой сельского поселения, удостоверениях должностных лиц, назначаемых главой сельского поселения, на платежных поручениях, расходных расписаниях и других финансовых документах на получение денежных средств, на доверенностях и в иных установленных случаях.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10.3.На рассылаемых копиях постановлений, распоряжений, актов, подписанных главой сельского поселения, при оформлении командировочных удостоверений проставляется печать «администрации сельского поселения» или печать «Отдел кадров».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10.4.Оттиск печати проставляется на документах в установленных местах таким образом, чтобы оттиск проставляемой печати и личная подпись были хорошо читаемы. При этом оттиск должен захватывать окончание наименования должности лица, подписавшего документ.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10.5.Все печати и штампы администрации на подотчете главы сельского поселения и ответственных специалистов (делопроизводителей) администрации,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10.6.В случае утери печатей и штампов незамедлительно ставится в известность глава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10.7.Пришедшие в негодность и аннулированные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печати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и штампы сдаются главе сельского поселения для уничтожения, о чем составляется акт.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10.9.Ответственность и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контроль за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соблюдением порядка использования и хранения печатей и штампов возлагаются на главу сельского поселения, ответственных специалистов (делопроизводителей) администрации,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смене руководителя печати и штампы передаются по акту.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Style w:val="a6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11. Справочная работа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Устная информация неслужебного характера по вопросам, находящимся на рассмотрении в администрации, может даваться по телефону соответствующими исполнителями.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Справки по отдельным вопросам работы с документами в администрации даются главой сельского поселения, специалистами (делопроизводителями) администрации,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12. Порядок составления и утверждения номенклатуры дел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Составление номенклатуры дел - один из основных видов работы, обеспечивающих правильную организацию документов в делопроизводстве.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Номенклатура дел предназначена для группировки исполненных документов в дела, определения сроков их хранения, использования в качестве основы для составления описей дел постоянного и временного хранения, а также для учета дел временного (свыше 10 лет) хранения.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Номенклатура дел - систематизированный перечень заголовков (наименований) дел, заводимых в администрации, с указанием сроков их хранения, оформленный в установленном порядке.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Номенклатура дел составляется на основе изучения состава и содержания документов, образующихся в деятельности администрации и Собрания представителей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номенклатуру дел включаются заголовки дел, отражающие все документируемые участки работы и вопросы деятельности, в том числе дела временно действующих органов, документы которых служат правовым основанием для подтверждения полномочий организации или прекращения ее деятельности. В номенклатуру дел не включаются периодические издания.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Номенклатура дел на предстоящий календарный год разрабатывается в последнем квартале текущего года лицом, ответственным за ведение делопроизводства в администрации в области архивного дела, рассматривается экспертной комиссией, согласовывается с архивным отделом Моздокского района, подписывается главой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составлении номенклатуры дел следует руководствоваться уставом, положениями об организации и подразделениях, штатным расписанием, планами и отчетами о работе, перечнями документов с указанием сроков их хранения, номенклатурами дел за предшествующие годы, описями дел постоянного и временного хранения, типовыми и примерными номенклатурами дел. Необходимо изучить документы, образующиеся в деятельности администрации и Совета депутатов сельского поселения, их виды, состав и содержание.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Номенклатура дел администрации представляется один раз в 5 лет на согласование в ЭПМК Управления по</w:t>
      </w:r>
      <w:bookmarkStart w:id="0" w:name="_GoBack"/>
      <w:bookmarkEnd w:id="0"/>
      <w:r>
        <w:rPr>
          <w:rFonts w:ascii="Bookman Old Style" w:hAnsi="Bookman Old Style" w:cs="Arial"/>
          <w:color w:val="3C3C3C"/>
          <w:sz w:val="20"/>
          <w:szCs w:val="20"/>
        </w:rPr>
        <w:t xml:space="preserve"> делам архивов администрации Моздокского района (далее ЭПМК), а также после каждого изменения структуры или функций администрации и Собрания представителей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После утверждения номенклатуры дел специалисты (делопроизводители) администрации, в соответствии с их функциями, получают выписки из соответствующих ее разделов для использования в работе.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течение года в утвержденную номенклатуру дел могут вноситься изменения и дополнения.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случае изменения структуры администрации в номенклатуру дел вносятся соответствующие изменения, вплоть до ее нового составления, согласования и утверждения.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Названиями разделов номенклатуры дел являются названия направлений деятельности и структуры администрации. В номенклатуре дел разделы располагаются в соответствии с утвержденной структурой.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Графы номенклатуры дел заполняются следующим образом.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В графе 1 номенклатуры дел проставляется порядковый номер, в графе 2 проставляются индексы каждого дела, включенного в номенклатуру. Индекс дела состоит из цифрового обозначения направления деятельности в администрации и порядкового номера заголовка дела по номенклатуре дел внутри раздела. Индексы дел обозначаются арабскими цифрами.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Например: 12-05, где 12 – обозначение направления деятельности в администрации, 05 – порядковый номер по номенклатуре. Группа цифр индекса отделяется одна от другой с помощью тире.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графу 3 номенклатуры дел включаются заголовки дел (томов, частей).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Заголовок дела должен четко, в обобщенной форме, отражать основное содержание и состав находящихся в нем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Не допускается употребление в заголовке дела вводных слов и сложных синтаксических оборотов, неконкретных формулировок ("разные материалы", «общая переписка» и т.д.), сокращенных слов и сокращенных наименований организаций, подразделений.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название подразделения (автор документа);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название организации, которой будут адресованы или от которой будут получены документы (адресат или корреспондент документа);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краткое содержание документов дела;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название местности (территории), с которой связано содержание документов дела;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дата (период), к которой относятся документы дела, указание на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копийность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В заголовках дел, содержащих документы по одному вопросу, но не связанных последовательностью делопроизводства,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(планы, списки, доклады и т.д.). Термин «документы» применяется также в заголовках дел, содержащих документы-приложения к какому-либо документу.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заголовках дел, содержащих переписку, указывается, с кем и по какому вопросу она ведется.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В начале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располагаются заголовки дел, содержащих организационно - распорядительную документацию. При этом заголовки дел, содержащие постановления и приказы вышестоящих организаций, располагаются перед заголовками дел с содержанием постановлений (распоряжений) и приказов главы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Далее располагаются заголовки дел, содержащих плановые и отчетные документы. Потом следует вся остальная документация по степени важности, в конце располагаются дела переписки, книг, журналов учета и регистрации.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Заголовки дел могут уточняться в процессе формирования и оформления дел.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графе 4 номенклатуры дел указывается количество дел (томов). Она заполняется по окончании календарного года.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графе 5 указываются срок хранения дела, номера статей по перечню (типовому или ведомственному), а при его отсутствии - по типовой или примерной номенклатуре дел.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включении в номенклатуру дел заголовков, документов, срок хранения которых не предусмотрен типовым или ведомственным перечнями документов, срок их хранения устанавливается ЭПМК по представлению специалиста по делопроизводству в области архивного дела и экспертной комиссии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В графе 6 "Примечание" указываются названия перечней документов, использованных при определении сроков хранения дел, в течение всего срока действия номенклатуры проставляются отметки о заведении дел, о переходящих делах, о выделении дел к уничтожению, о лицах, ответственных за формирование дел, о передаче дел в архив, в другую организацию для продолжения и др.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в течение года возникают новые документированные участки работы, непредусмотренные дела, они дополнительно вносятся в номенклатуру. Для вновь заводимых дел в каждом разделе номенклатуры оставляются резервные номера.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 окончании года в конце номенклатуры дел делается итоговая запись о количестве и категориях заведенных дел (томов), отдельно постоянного и временного хранения.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Сведения, содержащиеся в итоговой записи номенклатуры дел, в обязательном порядке сообщаются специалисту по делопроизводству в области архивного дела, о чем в номенклатуре дел проставляется отметка с указанием должности лица, сделавшего отметку, и расшифровка его подписи.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Style w:val="a6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13. Порядок формирования дел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Формирование дел - группировка исполненных документов, оформленных в соответствии с требованиями настоящей Инструкции, в дела в соответствии с номенклатурой дел и систематизация документов внутри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Дела формируются в администрации лицами, ответственными должностными лицами за ведение делопроизводства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формировании дел необходимо соблюдать следующие основные требования: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помещать в дело только исполненные документы в соответствии с заголовками дел по номенклатуре;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включать в дело по одному экземпляру документа;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группировать в дело документы одного календарного года, за исключением переходящих дел, личных дел, документов выборных органов и их постоянных комиссий, депутатских групп, документов учебных заведений и др.;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раздельно группировать в дела документы постоянного и временных сроков хранения;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дело не должны помещаться документы, подлежащие возврату, лишние экземпляры, черновики;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 объему дело не должно превышать 250 листов, при толщине не более 4 см. При наличии в деле нескольких томов (частей) индекс и заголовок дела проставляются на каждом томе с добавлением «т.1», «т.2» и т.д.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Документы внутри дела должны быть расположены так, чтобы они по своему содержанию последовательно освещали определенные вопросы. При этом документы располагаются в хронологическом порядке (входящие по датам поступления, исходящие по датам отправления) или по алфавиту авторов и корреспондентов.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Приложения к документам, независимо от даты их утверждения или составления, присоединяются к документам, к которым они относятся. Приложения объемом свыше 250 листов составляют отдельный том.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Распорядительные документы группируются в дела по видам и хронологии с относящимися к ним приложениями: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уставы, положения,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утверждении в качестве самостоятельного документа их группируют в отдельные дела;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 группируются в одно дело: протоколы и решения и документы к ним;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приказы по основной деятельности группируются отдельно от приказов по личному составу;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приказы по личному составу группируются в дела в соответствии с установленными сроками их хранения. При больших объемах документов приказы по личному составу, касающиеся различных сторон деятельности (прием на работу, увольнение, перемещение, командировки и т.д.) группируются в отдельные дела;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протоколы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утвержденные планы, отчеты, сметы, лимиты, титульные списки и другие документы группируются отдельно от проектов;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 в личных делах располагаются в хронологическом порядке по мере их поступления;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лицевые счета рабочих и служащих по заработной плате группируются в отдельные дела и располагаются в них по алфавиту фамилий;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предложения, заявления, жалобы граждан по вопросам работы администрации сельского поселения и все документы по их рассмотрению и исполнению группируются отдельно от заявлений граждан по личным вопросам;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переписка группируется за период календарного года и систематизируется в хронологической последовательности; документ - ответ помещается за документом - запросом.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14. Требования к оформлению дел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Дела подлежат оформлению при их заведении и по завершении года.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 xml:space="preserve">Оформление дела - подготовка дела к хранению.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заверительной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надписи. Оформление дел проводится ответственными специалистами (делопроизводителями) администрации в соответствии с их функциями.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Полное оформление дела предусматривает: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оформление реквизитов обложки дела по установленной форме;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нумерацию листов в деле;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составление листа - заверителя дела;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составление, в необходимых случаях, внутренней описи документов дела; подшивку и переплет дела;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внесение необходимых уточнений в реквизиты обложки дела (уточнение названия организации, индекса дела, крайних дат, заголовка дела).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Обложка дела постоянного, временного (свыше 10 лет) хранения и по личному составу оформляется по установленной форме.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 обложке дела указываются реквизиты: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 наименование учреждения;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индекс дела;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номер дела (тома, части) по описи дел, заголовок дела;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дата дела (тома, части);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количество листов в деле;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срок хранения дела.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Обложка дела заполняется черными чернилами (пастой).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Реквизиты, проставляемые на обложке дела, оформляются следующим образом: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наименование учреждения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записывается название направления деятельности в администрации;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индекс дела - проставляется цифровое обозначение дела по номенклатуре дел;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заголовок дела - переносится из номенклатуры дел (в необходимых случаях в заголовок вносятся уточнения: номера приказов, протоколов, и др.);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дата дела - указывается го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д(</w:t>
      </w:r>
      <w:proofErr w:type="spellStart"/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ы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) заведения и окончания дела в делопроизводстве.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При этом число и год обозначаются арабскими цифрами, название месяца пишется словами.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изменении наименования организации в течение периода, охватываемого документами дела, или при передаче дела в другую организацию на обложке дела указывается новое наименование этой организации или организации–правопреемника, а прежнее наименование организации заключается в скобки.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целях обеспечения сохранности и закрепления порядка расположения документов, включенных в дело, все его листы, кроме листа- заверителя и внутренней описи, нумеруются. Листы нумеруются арабскими цифрами валовой нумерацией простым карандашом сверху вниз, цифры проставляются в правом верхнем углу листа. Листы внутренней описи документов дела нумеруются отдельно. Нумерация цветными карандашами и чернилами (пастой) не допускается.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Листы дел, состоящих из нескольких томов или частей, нумеруются по каждому тому или части отдельно.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Сложенный лист (формата А3, А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2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) разворачивается и нумеруется в правой части верхнего поля листа.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 Если к документу подклеены одним краем другие документы (вставки текста, переводы, вырезки и т.п.), то каждый документ нумеруется отдельно.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 с собственной нумерацией листов, в том числе печатные издания, нумеруются в общем порядке.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Подшитые в дело конверты с вложениями нумеруются: сначала конверт, а затем очередным номером каждое вложение в конверте.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В случаях обнаружения большого числа ошибок в нумерации листов проводится их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перенумерации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. При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перенумерации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листов старые номера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зачеркиваются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и рядом ставится новый номер листа; в конце дела составляется новый лист-заверитель, при этом старый заверитель зачеркивается, но сохраняется в деле.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После завершения нумерации листов составляется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заверительная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надпись, которая располагается в конце дела (приложение 8).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Заверительная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надпись составляется в деле на отдельном листе - заверителе дела. Запрещается выносить лист-заверитель на обложку или чистый оборот последнего документа.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В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заверительной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надписи цифрами и прописью указывается количество пронумерованных листов в данном деле, количество листов внутренней описи, оговариваются особенности нумерации листов дела (наличие литерных листов дела, пропущенных номеров, номеров листов с наклеенными фотографиями, номеров крупноформатных листов, конвертов с вложениями и количество вложенных в них листов).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Заверительная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надпись подписывается ее составителем с указанием расшифровки подписи, должности и даты составления. Все последующие изменения в составе и состоянии дела (повреждения, замена подлинных документов) отмечается в листе – заверителе со ссылкой на соответствующий акт. Если дело подшито или переплетено без бланка листа-заверителя, он наклеивается за верхнюю часть листа на внутренней стороне обложки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Количество листов в деле проставляется на обложке дела в соответствии с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заверительной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надписью.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Реквизит "срок хранения дела" переносится на обложку дела из соответствующей номенклатуры дел. На делах постоянного хранения пишется: "Хранить постоянно".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Для учета документов определенных категорий постоянного и временного (свыше 10 лет) хранения, учет которых вызывается спецификой данной документации (особо ценные, личные дела и т.д.), составляется внутренняя опись документов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каждое дело подшивается не более 250 листов.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пересистематизацию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документов в деле, листы дела не нумеровать,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заверительные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надписи не составлять.</w:t>
      </w:r>
    </w:p>
    <w:p w:rsidR="00A72C80" w:rsidRDefault="00A72C80" w:rsidP="00A72C80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Раздел 15. Организация оперативного хранения документов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 момента заведения и до передачи в архив дела хранятся по месту их формирования.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Глава сельского поселения, специалисты (делопроизводителями) администрации, в соответствии с их функциями, обязаны обеспечить сохранность документов и дел.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Дела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 На корешках обложек дел указываются индексы по номенклатуре.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Завершенные дела постоянного срока хранения хранятся по месту их формирования в течение пяти лет, а затем передаются согласно графику, в архивный отдел Моздокского района.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Выдача дел работникам администрации для работы осуществляется под расписку.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Дела выдаются во временное пользование работникам администрации на срок не более одного месяца. После истечения указанного срока дело должно быть возвращено на место его хранения.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Работники администрации несут ответственность за сохранность, правильное использование полученных архивных документов и содержащейся в них информации.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Изъятие документов из архивных дел запрещается.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Изъятие документов из дел постоянного хранения допускается в исключительных случаях и производится с разрешения главы сельского поселения с оставлением в деле заверенной копии документа и акта о причинах выдачи подлинника.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b/>
          <w:color w:val="3C3C3C"/>
          <w:sz w:val="20"/>
          <w:szCs w:val="20"/>
        </w:rPr>
        <w:t>Р</w:t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аздел 16. Порядок передачи документов на хранение в архив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 администрации являются муниципальной собственностью, и после проведения экспертизы их ценности в порядке, установленном Федеральной архивной службой России, подлежат обязательной передаче на муниципальное хранение в архивный отдел администрации района.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Подготовка документов к передаче на хранение в архив включает работу ответственного специалиста в администрации за ведение делопроизводства в области архивного дела, по проведению экспертизы ценности документов, формированию и оформлению дел, составлению описей дел и актов о выделении к уничтожению документов и дел.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16.1.Экспертиза ценности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Экспертиза ценности документов - отбор документов на хранение или установление сроков их хранения на основе принятых критериев.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Экспертиза ценности документов на стадии делопроизводства проводится: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при составлении номенклатуры дел;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в процессе формирования дел и проверки правильности отнесения документов к делам;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подготовке дел к передаче в архив.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Для рассмотрения номенклатур дел, описей дел постоянного срока хранения, актов на уничтожение документов, организации и проведения экспертизы ценности документов,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отбора и подготовки их к передаче на постоянное хранение в администрации создается постоянно действующая экспертная комиссия (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ЭК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Экспертная комиссия создается распоряжением администрации из числа наиболее квалифицированных работников в количестве не менее трех человек.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В состав комиссии в обязательном порядке включается лицо, ответственное за делопроизводство и архив. Председателем комиссии назначается один из руководящих работников, курирующий вопросы делопроизводства и архива.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Функции и права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ЭК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, а также организация их работы определяются положениями, которые утверждаются главой сельского поселения. Заседания экспертной комиссии оформляются протоколом, проводятся по мере необходимости, но не реже двух раз в год.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Экспертиза ценности документов постоянного и временного хранения осуществляется ежегодно непосредственно лицами, ответственными за ведение делопроизводства, совместно с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ЭК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При проведении экспертизы ценности документов осуществляется отбор документов постоянного хранения для передачи в архив, отбор документов с временными сроками хранения и с пометкой "До минования надобности», подлежащих дальнейшему хранению в подразделениях; выделение к уничтожению дел за предыдущие годы,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сроки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хранения которых истекли. При этом одновременно проверяются качество и полнота номенклатуры дел, правильность определения сроков хранения дел.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Отбор документов для постоянного хранения проводится на основании перечней документов с указанием сроков их хранения и номенклатуры дел путем полистного просмотра дел. Запрещается проведение экспертизы ценности документов только на основании заголовков дел без просмотра самих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Дела с отметкой «ЭПК» подвергаются полистному просмотру с целью определения и выделения из их состава документов, подлежащих постоянному хранению. Дела с отметкой «ЭПК», содержащие документы постоянного хранения, подлежат переформированию. Выделенные из их состава документы постоянного хранения присоединяются к однородным делам или оформляются в самостоятельные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Сроки хранения дел временного хранения определяются по перечню документов с указанием сроков их хранения или по номенклатуре дел.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Подшивка вновь сформированных дел проводится только после завершения экспертизы ценности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 результатам экспертизы ценности документов составляются описи дел постоянного хранения и по личному составу, а также акты о выделении дел к уничтожению.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Опись дела - архивный справочник, содержащий систематизированный перечень единиц хранения архивного фонда, коллекции и предназначенный для их учета и раскрытия содержания. Отдельная опись представляет собой перечень дел с самостоятельной валовой (порядковой) законченной нумерацией.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Описи составляются отдельно на дела постоянного хранения, дела по личному составу; на дела временного (до 10 лет) хранения описи не составляются.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администрации, описи на дела постоянного хранения и по личному составу составляются ежегодно под непосредственным методическим руководством архивного отдела администрации Моздокского района.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Описи дел, подготовленные специалистами (делопроизводителями) администрации, служат основой для подготовки сводной описи дел администрации, которую готовит ответственный специалист за делопроизводство в области архивного дела и по которой он сдает дела на хранение в архив.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Описи дел органов администрации составляются по установленной форме.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Описательная статья описи дел имеет следующие элементы: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порядковый номер дела (тома, части) по описи;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индекс дела (тома, части);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заголовок дела (тома, части);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дата дела (тома, части);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количество листов в деле (томе, части);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срок хранения 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 xml:space="preserve">При составлении описи дел соблюдаются следующие требования: каждое дело вносится в опись под самостоятельным порядковым номером (если дело состоит из нескольких томов (частей), то каждый том (часть) вносится в опись под самостоятельным номером); порядок нумерации дел в описи -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валовый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; графы описи заполняются в точном соответствии с теми сведениями, которые вынесены на обложку дела;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"То же", при этом другие сведения о делах вносятся в опись полностью (на каждом новом листе описи заголовок воспроизводится полностью); </w:t>
      </w: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графа описи "примечание» используется для отметок о приеме дел, особенностях их физического состояния, о передаче дел со ссылкой на необходимый акт, о наличии копий и т.п.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конце описи вслед за последней описательной статьей делается итоговая запись, в которой указываются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и пропущенные номера).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Опись дел администрации подписывается составителем с указанием его должности, согласовывается с экспертной комиссией, архивным отделом Моздокского района, передается на рассмотрение ЭПМК Управления по делам архивов Республики Северная Осетия- Алания, затем утверждается главой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Заголовки дополнительно обнаруженных дел в зависимости от их количества вносятся в годовой раздел описи под литерными номерами или в конец годового раздела.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К первому годовому разделу описи дел постоянного хранения составляется историческая справка. Историческая справка дополняется при реорганизации, изменении названия, структуры и функций организации.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Отбор документов за соответствующий период к уничтожению и составление акта о выделении их к уничтожению производится после составления описей дел постоянного хранения и по личному составу за этот же период. Дела включаются в акт, если предусмотренный для них срок хранения истек к 1 января года, в котором составляется акт.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Согласованные экспертной комиссией акты утверждаются главой сельского поселения только после утверждения ЭПМК описей дел постоянного хранения и согласования описей дел по личному составу; после этого организация имеет право уничтожить дела, включенные в данные акты в соответствии с установленным порядком.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Архивный отдел администрации района проверяет правильность отбора дел на постоянное хранение и имеет право потребовать включить в опись дел постоянного хранения дела, отобранные на временное хранение или к уничтожению.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Дела, подлежащие уничтожению, после утверждения актов о выделении их к уничтожению уничтожаются путем измельчения в специальных 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бумагоуничтожающих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 xml:space="preserve"> машинах или путем сжигания. Сжигание осуществляется под контролем работника, ответственного за делопроизводство и архив. В акте делается запись, каким путем уничтожены документы.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16.2.Подготовка и передача документов в архив.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Передача дел в архивный отдел администрации района осуществляется ежегодно по графику, составленному архивным отделом района, согласованному с ответственным специалистом за делопроизводство в области архивного дела администрации.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архив передаются дела с исполненными документами постоянного хранения, в упорядоченном состоянии. Их передача производится только по описям дел.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Дела передаются в архив после истечения пятилетнего срока их хранения и использования в администрации. Прием документов на постоянное хранение оформляется актом приема-передачи дел, который оформляется в двух экземплярах.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При первой передаче документов в архив передается историческая справка на архивный фонд организации. При последующих передачах документов дается дополнение к исторической справке о происшедших изменениях в названии, функциях, структуре, подчиненности организации, составе и состоянии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Дела временного (до 10 лет включительно) хранения передаче в архив не подлежат. Они хранятся в администрации и по истечении сроков хранения подлежат уничтожению в установленном порядке.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период подготовки дел к передаче в архив ответственным специалистом администрации в области архивного дела предварительно проверяется физическое и санитарное состояние документов,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дел. Все выявленные при проверке недостатки в формировании и оформлении дел специалисты (делопроизводители) администрации обязаны устранить.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Досрочная передача документов на постоянное хранение может быть осуществлена при угрозе утраты (уничтожения)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Продление сроков временного хранения документов допускается в виде исключения в случае необходимости практического использования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 случае ликвидации или реорганизации администрации специалисты (делопроизводители) администрации, ответственные за ведение делопроизводства, в период проведения ликвидационных мероприятий формирует все имеющиеся документы в дела, оформляет дела и передает их ответственному специалисту администрации в области архивного дела, независимо от сроков хранения. Передача дел осуществляется по описям дел и номенклатуре дел.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18"/>
          <w:szCs w:val="18"/>
        </w:rPr>
      </w:pPr>
      <w:r>
        <w:rPr>
          <w:rFonts w:ascii="Bookman Old Style" w:hAnsi="Bookman Old Style" w:cs="Arial"/>
          <w:color w:val="3C3C3C"/>
          <w:sz w:val="18"/>
          <w:szCs w:val="18"/>
        </w:rPr>
        <w:lastRenderedPageBreak/>
        <w:t>Приложение 1</w:t>
      </w:r>
      <w:r>
        <w:rPr>
          <w:rFonts w:ascii="Bookman Old Style" w:hAnsi="Bookman Old Style" w:cs="Arial"/>
          <w:color w:val="3C3C3C"/>
          <w:sz w:val="18"/>
          <w:szCs w:val="18"/>
        </w:rPr>
        <w:br/>
        <w:t>к Инструкции по делопроизводству</w:t>
      </w:r>
      <w:r>
        <w:rPr>
          <w:rFonts w:ascii="Bookman Old Style" w:hAnsi="Bookman Old Style" w:cs="Arial"/>
          <w:color w:val="3C3C3C"/>
          <w:sz w:val="18"/>
          <w:szCs w:val="18"/>
        </w:rPr>
        <w:br/>
        <w:t xml:space="preserve">в администрации </w:t>
      </w:r>
      <w:proofErr w:type="gramStart"/>
      <w:r w:rsidR="004914BD">
        <w:rPr>
          <w:rFonts w:ascii="Bookman Old Style" w:hAnsi="Bookman Old Style" w:cs="Arial"/>
          <w:color w:val="3C3C3C"/>
          <w:sz w:val="18"/>
          <w:szCs w:val="18"/>
        </w:rPr>
        <w:t>Малгобекского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18"/>
          <w:szCs w:val="18"/>
        </w:rPr>
        <w:t>сельского поселения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br/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ПЕРЕЧЕНЬ</w:t>
      </w:r>
      <w:r>
        <w:rPr>
          <w:rFonts w:ascii="Bookman Old Style" w:hAnsi="Bookman Old Style" w:cs="Arial"/>
          <w:color w:val="3C3C3C"/>
          <w:sz w:val="20"/>
          <w:szCs w:val="20"/>
        </w:rPr>
        <w:br/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НЕРЕГИСТРИРУЕМЫХ ДОКУМЕНТОВ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1. Копии документов организаций и учреждений.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 Пакеты с пометкой ‘‘Лично’’, кроме служебных и не имеющих силу документов.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3. Ведомственные статистические отчеты, бюллетени, сборники и обзоры.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 Пригласительные билеты, поздравительные письма, телеграммы и открытки.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5.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Дайджесты прессы, обзоры печати, книги, газеты, журналы, прейскуранты и каталоги, ведомственная техническая литература, проспекты, рекламные материалы, информационные сводки, тематические и специальные сборники, прогнозы погоды и т.п.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 Извещения о проведении конференций, совещаний и заседаний, программы их проведения и материалы к ним.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7.Аналитические обзоры органов администрации района, иные материалы, представленные для сведения.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18"/>
          <w:szCs w:val="18"/>
        </w:rPr>
      </w:pPr>
      <w:r>
        <w:rPr>
          <w:rFonts w:ascii="Bookman Old Style" w:hAnsi="Bookman Old Style" w:cs="Arial"/>
          <w:color w:val="3C3C3C"/>
          <w:sz w:val="18"/>
          <w:szCs w:val="18"/>
        </w:rPr>
        <w:lastRenderedPageBreak/>
        <w:t>Приложение 2</w:t>
      </w:r>
      <w:r>
        <w:rPr>
          <w:rFonts w:ascii="Bookman Old Style" w:hAnsi="Bookman Old Style" w:cs="Arial"/>
          <w:color w:val="3C3C3C"/>
          <w:sz w:val="18"/>
          <w:szCs w:val="18"/>
        </w:rPr>
        <w:br/>
        <w:t>к Инструкции по делопроизводству</w:t>
      </w:r>
      <w:r>
        <w:rPr>
          <w:rFonts w:ascii="Bookman Old Style" w:hAnsi="Bookman Old Style" w:cs="Arial"/>
          <w:color w:val="3C3C3C"/>
          <w:sz w:val="18"/>
          <w:szCs w:val="18"/>
        </w:rPr>
        <w:br/>
        <w:t xml:space="preserve">в администрации </w:t>
      </w:r>
      <w:proofErr w:type="gramStart"/>
      <w:r w:rsidR="004914BD">
        <w:rPr>
          <w:rFonts w:ascii="Bookman Old Style" w:hAnsi="Bookman Old Style" w:cs="Arial"/>
          <w:color w:val="3C3C3C"/>
          <w:sz w:val="18"/>
          <w:szCs w:val="18"/>
        </w:rPr>
        <w:t>Малгобекского</w:t>
      </w:r>
      <w:proofErr w:type="gramEnd"/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Fonts w:ascii="Bookman Old Style" w:hAnsi="Bookman Old Style" w:cs="Arial"/>
          <w:color w:val="3C3C3C"/>
          <w:sz w:val="18"/>
          <w:szCs w:val="18"/>
        </w:rPr>
      </w:pPr>
      <w:r>
        <w:rPr>
          <w:rFonts w:ascii="Bookman Old Style" w:hAnsi="Bookman Old Style" w:cs="Arial"/>
          <w:color w:val="3C3C3C"/>
          <w:sz w:val="18"/>
          <w:szCs w:val="18"/>
        </w:rPr>
        <w:t>сельского поселения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right"/>
        <w:rPr>
          <w:rStyle w:val="a6"/>
          <w:sz w:val="20"/>
          <w:szCs w:val="20"/>
        </w:rPr>
      </w:pP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center"/>
      </w:pP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РЕКОМЕНДАЦИИ</w:t>
      </w:r>
      <w:r>
        <w:rPr>
          <w:rFonts w:ascii="Bookman Old Style" w:hAnsi="Bookman Old Style" w:cs="Arial"/>
          <w:color w:val="3C3C3C"/>
          <w:sz w:val="20"/>
          <w:szCs w:val="20"/>
        </w:rPr>
        <w:br/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ПО ПОДГОТОВКЕ И ОФОРМЛЕНИЮ</w:t>
      </w:r>
      <w:r>
        <w:rPr>
          <w:rFonts w:ascii="Bookman Old Style" w:hAnsi="Bookman Old Style" w:cs="Arial"/>
          <w:color w:val="3C3C3C"/>
          <w:sz w:val="20"/>
          <w:szCs w:val="20"/>
        </w:rPr>
        <w:br/>
      </w:r>
      <w:r>
        <w:rPr>
          <w:rStyle w:val="a6"/>
          <w:rFonts w:ascii="Bookman Old Style" w:hAnsi="Bookman Old Style" w:cs="Arial"/>
          <w:color w:val="3C3C3C"/>
          <w:sz w:val="20"/>
          <w:szCs w:val="20"/>
        </w:rPr>
        <w:t>ПРОЕКТОВ ПОСТАНОВЛЕНИЙ И РАСПОРЯЖЕНИЙ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1.Глава сельского поселения издает постановления и распоряжения (далее – акты).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Постановления принимаются, как правило, по вопросам, затрагивающим интересы всех или большей части жителей, выполнения основанных направлений плана экономического и социального развития, бюджета и т.д.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Распоряжения принимаются по вопросам текущей внутренней деятельности, решению оперативных мероприятий, частным вопросам.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2.Проект акта должен содержать следующие реквизиты: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титул (Республика Северная Осетия- Алания, Моздокский район), муниципальное образование Троицкое сельское поселение, администрация Троицкого сельского поселения;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наименование акта (постановление, распоряжение);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дата, номер;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заголовок к тексту акта;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текст акта;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подпись (фамилия, имя, отчество, должность лица, которым будет подписан акт);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отметка об исполнителе;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визы согласования.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3.Каждый акт должен иметь предельно краткий заголовок, исключение составляют небольшие по объему распоряжения, которые печатаются на малом бланке (формат А5). Заголовок раскрывает содержание акта, начинается предлогами “О и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об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” отвечает на вопрос ‘‘О чем?’’, ответствующий его содержанию. Заголовок в кавычки не заключается, в конце заголовка точка не ставится.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4.Текст постановления, распоряжения должен быть точным, последовательным, исключающим возможность различного толкования, не противоречащим законодательству Российской Федерации, Республики Северная Осетия- Алания, решениям Собрания представителей Моздокского  района, решениям Собрания представителей Троицкого сельского поселения.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4.1.Текст постановления, расположения делится на 2 части: констатирующую и постановляющую.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4.2.В констатирующей части постановления, расположения освещаются мотивы и цели их издания. Она должна быть, как правило, значительно меньше постановляющей части (в случае необходимости информационный материал может быть приложен к проекту в виде справки). Максимальное ограничение объема констатирующей части постановления (распоряжения) обеспечивается объединением ее с началом решающей части. Это достигается путем размещения констатирующей части в первом предложении, которое соединяет в себе как констатирующую часть (целиком), так и постановляющую (начало). Такое предложение начинается формулировками типа “В целях…”, “ В связи с тем, что…”, “ Во исполнение…”, “ В соответствии…”.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4.3.В расположении может употребляться комплексная констатирующая часть, мотивировочная (“В целях…”, “В связи с тем, что…”), ссылочная (“В соответствии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с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>…”, “Во исполнение…”).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4.4.Если содержание акта не нуждается в разъяснении, то констатирующая часть может вообще отсутствовать. В основном это приемлемо для распоряжений, имеющих оперативный характер, и потому не требующих особых пояснений.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4.5.Переход от констатирующей части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постановляющей происходит путем постановки двоеточия: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Например: В целях…: 1. Предложить…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Или может быть использована неопределенная форма глагола, после которой не ставится двоеточие.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Например: “ В целях… предложить… ”.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5.Если постановление, распоряжение принимается на основании акта вышестоящего органа, то в констатирующей части должна быть указана дата, номер и название этого акта, а в необходимых случаях – содержание соответствующих разделов или всего акта.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6.Постановляющая часть подразделяется на составные части, которые называются пунктами (знак параграфа не используется).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6.1.Пункты номеруются только арабскими цифрами.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6.2.Пункты должны быть разделены на подпункты, которые нумеруются арабскими цифрами 1.1, 1.2, или абзацы подпунктов без их нумерации.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6.3.Если документ содержит один пункт, то он не нумеруется. Каждый пункт документа (если пункты нумеруются) начинается с большой буквы и заканчивается точкой.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lastRenderedPageBreak/>
        <w:t>6.4.Если же подпункты не нумеруется, а выступают в качестве абзацев, то первое слово такого подпункта начинается со строчной буквы.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Заканчивается подпункт (кроме последнего) точкой с запятой.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6.5.Постановляющая (распорядительная) часть документа должна четко определять задачи, исполнителей, сроки исполнения и представления информаций, отчетов об их выполнении лицом или органом, на который возложен контроль.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6.6. Поставленные задачи должны быть конкретными, обеспечены необходимыми материальными и финансовыми ресурсами и не должны противоречить действующему законодательству.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6.7.При подготовке проектов постановлений и распоряжений необходимо учитывать ранее принятые по этому вопросу документы, если они имелись, и не допускать повторений и противоречий с ними.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6.8.Распорядительная часть акта излагается в повелительной форме. Отдельный пункт, как правило, объединяет действия одного характера и может относиться к нескольким исполнителям, подпункт определяет отдельные конкретные действия.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6.9.В качестве исполнителей указываются должностные лица или организации.</w:t>
      </w:r>
      <w:r>
        <w:rPr>
          <w:rFonts w:ascii="Bookman Old Style" w:hAnsi="Bookman Old Style" w:cs="Arial"/>
          <w:color w:val="3C3C3C"/>
          <w:sz w:val="20"/>
          <w:szCs w:val="20"/>
        </w:rPr>
        <w:br/>
        <w:t>Должностное лицо может быть указано в качестве исполнителя только в случае, если ему предписано выполнение этого действия.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поручение дается какому-то ни было учреждению или блоку и указывается фамилия (Ф.И.О.) руководителя, то она пишется в скобках в именительном падеже (Иванов И.И.).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же поручение дается непосредственно руководителю организации или блоку, то Ф.И.О. пишутся без скобок в дательном падеже – Иванову И.И.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6.10.Содержание пунктов актов должно быть конкретным.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Должны быть указаны исполнители и сроки исполнения.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Если пункт не связан с определенным исполнителем, то начинается он с глагола в неопределенной форме ”Установить…”, “Утвердить…”.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6.11.В постановлениях, распоряжениях названия предприятий, организаций приводятся полностью – в строгом соответствии с их официальным наименованием.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 xml:space="preserve">6.12.Не допускается сокращение слов, </w:t>
      </w:r>
      <w:proofErr w:type="gramStart"/>
      <w:r>
        <w:rPr>
          <w:rFonts w:ascii="Bookman Old Style" w:hAnsi="Bookman Old Style" w:cs="Arial"/>
          <w:color w:val="3C3C3C"/>
          <w:sz w:val="20"/>
          <w:szCs w:val="20"/>
        </w:rPr>
        <w:t>кроме</w:t>
      </w:r>
      <w:proofErr w:type="gramEnd"/>
      <w:r>
        <w:rPr>
          <w:rFonts w:ascii="Bookman Old Style" w:hAnsi="Bookman Old Style" w:cs="Arial"/>
          <w:color w:val="3C3C3C"/>
          <w:sz w:val="20"/>
          <w:szCs w:val="20"/>
        </w:rPr>
        <w:t xml:space="preserve"> общепринятых. 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6.13.Если в пунктах акта предложения начинаются с числа, то число пишется прописью.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6.14.Если пункт акта начинается с общепринятой аббревиатуры названия организации, учреждения и т.д., то в этом случае название учреждения, организации пишется полностью.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Например: “1. Открытому акционерному обществу “</w:t>
      </w:r>
      <w:proofErr w:type="spellStart"/>
      <w:r>
        <w:rPr>
          <w:rFonts w:ascii="Bookman Old Style" w:hAnsi="Bookman Old Style" w:cs="Arial"/>
          <w:color w:val="3C3C3C"/>
          <w:sz w:val="20"/>
          <w:szCs w:val="20"/>
        </w:rPr>
        <w:t>Юганскнефтегаз</w:t>
      </w:r>
      <w:proofErr w:type="spellEnd"/>
      <w:r>
        <w:rPr>
          <w:rFonts w:ascii="Bookman Old Style" w:hAnsi="Bookman Old Style" w:cs="Arial"/>
          <w:color w:val="3C3C3C"/>
          <w:sz w:val="20"/>
          <w:szCs w:val="20"/>
        </w:rPr>
        <w:t>”…”.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 Составной частью документа (постановления, распоряжения) может быть приложение.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7.1.Приложение должно иметь заголовок, идентичный его названию в тексте акта.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7.2.В правом верхнем углу должна быть ссылка на принадлежность приложения данному документу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7.3.Если приложений несколько, то они нумеруются арабскими цифрами, знак № при этом не ставится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Например: “Приложение 2”.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7.4.Ссылка на приложение в тексте акта делается путем постановки термина “согласно приложению”, “прилагается”, если приложений несколько, то “согласно приложениям 1- 4”.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8.Акт подписывается главой сельского поселения или в его отсутствие – лицом, и.о. главы сельского поселения. При этом должна быть указана фамилия и должность именно того лица, которое подписало проект акта (черта и слово “за” не употребляются).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9.На обратной стороне акта следуют согласования заинтересованных (подпись лиц, согласовавших документ, расшифровка подписи и дата согласования) с обязательным визированием председателем межведомственного Совета по противодействию коррупции.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На листе согласования указывается, по какому вопросу производится согласование, кто и когда согласовал, замечания.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10.К проектам прикладываются: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документы, являющиеся основанием издания данного проекта;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пояснительная записка - к проекту нормативного правового акта;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указатель рассылки, который заполняется исполнителем.</w:t>
      </w:r>
    </w:p>
    <w:p w:rsidR="00A72C80" w:rsidRDefault="00A72C80" w:rsidP="00A72C80">
      <w:pPr>
        <w:pStyle w:val="a3"/>
        <w:spacing w:before="0" w:beforeAutospacing="0" w:after="0" w:afterAutospacing="0"/>
        <w:ind w:firstLine="397"/>
        <w:jc w:val="both"/>
        <w:rPr>
          <w:rFonts w:ascii="Bookman Old Style" w:hAnsi="Bookman Old Style" w:cs="Arial"/>
          <w:color w:val="3C3C3C"/>
          <w:sz w:val="20"/>
          <w:szCs w:val="20"/>
        </w:rPr>
      </w:pPr>
      <w:r>
        <w:rPr>
          <w:rFonts w:ascii="Bookman Old Style" w:hAnsi="Bookman Old Style" w:cs="Arial"/>
          <w:color w:val="3C3C3C"/>
          <w:sz w:val="20"/>
          <w:szCs w:val="20"/>
        </w:rPr>
        <w:t>Схема проектов актов прилагается.</w:t>
      </w:r>
    </w:p>
    <w:p w:rsidR="00A72C80" w:rsidRDefault="00A72C80" w:rsidP="00A72C80"/>
    <w:p w:rsidR="00F7490C" w:rsidRDefault="00F7490C"/>
    <w:sectPr w:rsidR="00F7490C" w:rsidSect="00C107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80"/>
    <w:rsid w:val="001B59C4"/>
    <w:rsid w:val="0029783D"/>
    <w:rsid w:val="004914BD"/>
    <w:rsid w:val="00664CBC"/>
    <w:rsid w:val="006F7951"/>
    <w:rsid w:val="00A72C80"/>
    <w:rsid w:val="00F7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2C80"/>
    <w:pPr>
      <w:suppressAutoHyphens/>
      <w:spacing w:after="0" w:line="240" w:lineRule="auto"/>
    </w:pPr>
    <w:rPr>
      <w:rFonts w:ascii="Calibri" w:eastAsia="Calibri" w:hAnsi="Calibri" w:cs="Times New Roman"/>
      <w:sz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72C80"/>
    <w:rPr>
      <w:rFonts w:ascii="Calibri" w:eastAsia="Calibri" w:hAnsi="Calibri" w:cs="Times New Roman"/>
      <w:sz w:val="28"/>
      <w:lang w:eastAsia="ar-SA"/>
    </w:rPr>
  </w:style>
  <w:style w:type="character" w:styleId="a6">
    <w:name w:val="Strong"/>
    <w:basedOn w:val="a0"/>
    <w:uiPriority w:val="22"/>
    <w:qFormat/>
    <w:rsid w:val="00A72C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9/99/Wapen_Ossetien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10643</Words>
  <Characters>60670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2020-12-15T08:33:00Z</cp:lastPrinted>
  <dcterms:created xsi:type="dcterms:W3CDTF">2020-12-15T07:36:00Z</dcterms:created>
  <dcterms:modified xsi:type="dcterms:W3CDTF">2020-12-15T08:36:00Z</dcterms:modified>
</cp:coreProperties>
</file>